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EB0D" w14:textId="4FA8E73E" w:rsidR="00B0437D" w:rsidRPr="0066254B" w:rsidRDefault="00B0437D" w:rsidP="0066254B">
      <w:pPr>
        <w:tabs>
          <w:tab w:val="left" w:pos="0"/>
        </w:tabs>
        <w:spacing w:after="0" w:line="276" w:lineRule="auto"/>
        <w:jc w:val="right"/>
        <w:rPr>
          <w:rFonts w:cstheme="minorHAnsi"/>
          <w:sz w:val="24"/>
          <w:szCs w:val="24"/>
        </w:rPr>
      </w:pPr>
      <w:r w:rsidRPr="0066254B">
        <w:rPr>
          <w:rFonts w:cstheme="minorHAnsi"/>
          <w:sz w:val="24"/>
          <w:szCs w:val="24"/>
        </w:rPr>
        <w:t>Warszawa,</w:t>
      </w:r>
      <w:r w:rsidR="00E03F76" w:rsidRPr="0066254B">
        <w:rPr>
          <w:rFonts w:cstheme="minorHAnsi"/>
          <w:sz w:val="24"/>
          <w:szCs w:val="24"/>
        </w:rPr>
        <w:t xml:space="preserve"> dn. </w:t>
      </w:r>
      <w:r w:rsidR="009E2301" w:rsidRPr="004A40C8">
        <w:rPr>
          <w:rFonts w:cstheme="minorHAnsi"/>
          <w:sz w:val="24"/>
          <w:szCs w:val="24"/>
        </w:rPr>
        <w:t>2</w:t>
      </w:r>
      <w:r w:rsidR="00335AE1" w:rsidRPr="004A40C8">
        <w:rPr>
          <w:rFonts w:cstheme="minorHAnsi"/>
          <w:sz w:val="24"/>
          <w:szCs w:val="24"/>
        </w:rPr>
        <w:t>8</w:t>
      </w:r>
      <w:r w:rsidR="00FB7133" w:rsidRPr="004A40C8">
        <w:rPr>
          <w:rFonts w:cstheme="minorHAnsi"/>
          <w:sz w:val="24"/>
          <w:szCs w:val="24"/>
        </w:rPr>
        <w:t>.</w:t>
      </w:r>
      <w:r w:rsidR="00FB7133">
        <w:rPr>
          <w:rFonts w:cstheme="minorHAnsi"/>
          <w:sz w:val="24"/>
          <w:szCs w:val="24"/>
        </w:rPr>
        <w:t>07</w:t>
      </w:r>
      <w:r w:rsidR="00287D5B" w:rsidRPr="0066254B">
        <w:rPr>
          <w:rFonts w:cstheme="minorHAnsi"/>
          <w:sz w:val="24"/>
          <w:szCs w:val="24"/>
        </w:rPr>
        <w:t>.2022</w:t>
      </w:r>
      <w:r w:rsidRPr="0066254B">
        <w:rPr>
          <w:rFonts w:cstheme="minorHAnsi"/>
          <w:sz w:val="24"/>
          <w:szCs w:val="24"/>
        </w:rPr>
        <w:t xml:space="preserve"> r.</w:t>
      </w:r>
    </w:p>
    <w:p w14:paraId="6443C467" w14:textId="77777777" w:rsidR="003D22AB" w:rsidRDefault="003D22AB" w:rsidP="0066254B">
      <w:pPr>
        <w:spacing w:after="0" w:line="276" w:lineRule="auto"/>
        <w:rPr>
          <w:rFonts w:cstheme="minorHAnsi"/>
          <w:sz w:val="24"/>
          <w:szCs w:val="24"/>
        </w:rPr>
      </w:pPr>
    </w:p>
    <w:p w14:paraId="26668445" w14:textId="77777777" w:rsidR="003D22AB" w:rsidRDefault="003D22AB" w:rsidP="0066254B">
      <w:pPr>
        <w:spacing w:after="0" w:line="276" w:lineRule="auto"/>
        <w:rPr>
          <w:rFonts w:cstheme="minorHAnsi"/>
          <w:sz w:val="24"/>
          <w:szCs w:val="24"/>
        </w:rPr>
      </w:pPr>
    </w:p>
    <w:p w14:paraId="66E20DD0" w14:textId="16D28C8C" w:rsidR="00B0437D" w:rsidRPr="0066254B" w:rsidRDefault="00B0437D" w:rsidP="0066254B">
      <w:pPr>
        <w:spacing w:after="0" w:line="276" w:lineRule="auto"/>
        <w:rPr>
          <w:rFonts w:cstheme="minorHAnsi"/>
          <w:sz w:val="24"/>
          <w:szCs w:val="24"/>
        </w:rPr>
      </w:pPr>
      <w:r w:rsidRPr="0066254B">
        <w:rPr>
          <w:rFonts w:cstheme="minorHAnsi"/>
          <w:sz w:val="24"/>
          <w:szCs w:val="24"/>
        </w:rPr>
        <w:t>Pełnomocnik Zamawiającego:</w:t>
      </w:r>
      <w:r w:rsidRPr="0066254B">
        <w:rPr>
          <w:rFonts w:cstheme="minorHAnsi"/>
          <w:sz w:val="24"/>
          <w:szCs w:val="24"/>
        </w:rPr>
        <w:br/>
        <w:t>New Power Sp. z o.o.</w:t>
      </w:r>
      <w:r w:rsidR="00287D5B" w:rsidRPr="0066254B">
        <w:rPr>
          <w:rFonts w:cstheme="minorHAnsi"/>
          <w:sz w:val="24"/>
          <w:szCs w:val="24"/>
        </w:rPr>
        <w:t xml:space="preserve">, </w:t>
      </w:r>
      <w:r w:rsidRPr="0066254B">
        <w:rPr>
          <w:rFonts w:cstheme="minorHAnsi"/>
          <w:sz w:val="24"/>
          <w:szCs w:val="24"/>
        </w:rPr>
        <w:t>ul. Chełmżyńska 180A</w:t>
      </w:r>
      <w:r w:rsidR="00287D5B" w:rsidRPr="0066254B">
        <w:rPr>
          <w:rFonts w:cstheme="minorHAnsi"/>
          <w:sz w:val="24"/>
          <w:szCs w:val="24"/>
        </w:rPr>
        <w:t xml:space="preserve">, </w:t>
      </w:r>
      <w:r w:rsidRPr="0066254B">
        <w:rPr>
          <w:rFonts w:cstheme="minorHAnsi"/>
          <w:sz w:val="24"/>
          <w:szCs w:val="24"/>
        </w:rPr>
        <w:t>04-464 Warszawa</w:t>
      </w:r>
    </w:p>
    <w:p w14:paraId="591453D5" w14:textId="0E9BF589" w:rsidR="00287D5B" w:rsidRPr="0066254B" w:rsidRDefault="00B0437D" w:rsidP="00335AE1">
      <w:pPr>
        <w:spacing w:after="0" w:line="276" w:lineRule="auto"/>
        <w:rPr>
          <w:rFonts w:cstheme="minorHAnsi"/>
          <w:sz w:val="24"/>
          <w:szCs w:val="24"/>
        </w:rPr>
      </w:pPr>
      <w:r w:rsidRPr="0066254B">
        <w:rPr>
          <w:rFonts w:cstheme="minorHAnsi"/>
          <w:sz w:val="24"/>
          <w:szCs w:val="24"/>
        </w:rPr>
        <w:t xml:space="preserve">Reprezentujący: </w:t>
      </w:r>
      <w:r w:rsidRPr="0066254B">
        <w:rPr>
          <w:rFonts w:cstheme="minorHAnsi"/>
          <w:sz w:val="24"/>
          <w:szCs w:val="24"/>
        </w:rPr>
        <w:br/>
      </w:r>
      <w:r w:rsidR="00335AE1" w:rsidRPr="00335AE1">
        <w:rPr>
          <w:rFonts w:cstheme="minorHAnsi"/>
          <w:sz w:val="24"/>
          <w:szCs w:val="24"/>
        </w:rPr>
        <w:t>Powiat Starachowicki</w:t>
      </w:r>
      <w:r w:rsidR="00335AE1">
        <w:rPr>
          <w:rFonts w:cstheme="minorHAnsi"/>
          <w:sz w:val="24"/>
          <w:szCs w:val="24"/>
        </w:rPr>
        <w:t xml:space="preserve">, </w:t>
      </w:r>
      <w:r w:rsidR="00335AE1" w:rsidRPr="00335AE1">
        <w:rPr>
          <w:rFonts w:cstheme="minorHAnsi"/>
          <w:sz w:val="24"/>
          <w:szCs w:val="24"/>
        </w:rPr>
        <w:t>ul. dr Władysława Borkowskiego 4</w:t>
      </w:r>
      <w:r w:rsidR="00335AE1">
        <w:rPr>
          <w:rFonts w:cstheme="minorHAnsi"/>
          <w:sz w:val="24"/>
          <w:szCs w:val="24"/>
        </w:rPr>
        <w:t xml:space="preserve">, </w:t>
      </w:r>
      <w:r w:rsidR="00335AE1" w:rsidRPr="00335AE1">
        <w:rPr>
          <w:rFonts w:cstheme="minorHAnsi"/>
          <w:sz w:val="24"/>
          <w:szCs w:val="24"/>
        </w:rPr>
        <w:t>27-200 Starachowice</w:t>
      </w:r>
    </w:p>
    <w:p w14:paraId="4BB8579E" w14:textId="7BE0EB64" w:rsidR="00836BF8" w:rsidRPr="0066254B" w:rsidRDefault="00836BF8" w:rsidP="0066254B">
      <w:pPr>
        <w:spacing w:after="0" w:line="276" w:lineRule="auto"/>
        <w:rPr>
          <w:rFonts w:cstheme="minorHAnsi"/>
          <w:bCs/>
          <w:sz w:val="24"/>
          <w:szCs w:val="24"/>
        </w:rPr>
      </w:pPr>
    </w:p>
    <w:p w14:paraId="500002E2" w14:textId="5F686E3B" w:rsidR="00B507BF" w:rsidRPr="0066254B" w:rsidRDefault="00B0437D" w:rsidP="0066254B">
      <w:pPr>
        <w:spacing w:after="0" w:line="276" w:lineRule="auto"/>
        <w:jc w:val="center"/>
        <w:rPr>
          <w:rFonts w:cstheme="minorHAnsi"/>
          <w:sz w:val="24"/>
          <w:szCs w:val="24"/>
        </w:rPr>
      </w:pPr>
      <w:r w:rsidRPr="0066254B">
        <w:rPr>
          <w:rFonts w:cstheme="minorHAnsi"/>
          <w:sz w:val="24"/>
          <w:szCs w:val="24"/>
        </w:rPr>
        <w:t xml:space="preserve">ODPOWIEDZI NR </w:t>
      </w:r>
      <w:r w:rsidR="00406D14" w:rsidRPr="0066254B">
        <w:rPr>
          <w:rFonts w:cstheme="minorHAnsi"/>
          <w:sz w:val="24"/>
          <w:szCs w:val="24"/>
        </w:rPr>
        <w:t>1</w:t>
      </w:r>
      <w:r w:rsidRPr="0066254B">
        <w:rPr>
          <w:rFonts w:cstheme="minorHAnsi"/>
          <w:sz w:val="24"/>
          <w:szCs w:val="24"/>
        </w:rPr>
        <w:t xml:space="preserve"> NA ZAPYTANIA WYKONAWCÓW</w:t>
      </w:r>
    </w:p>
    <w:p w14:paraId="006C059E" w14:textId="77777777" w:rsidR="00002327" w:rsidRPr="0066254B" w:rsidRDefault="00002327" w:rsidP="0066254B">
      <w:pPr>
        <w:spacing w:after="0" w:line="276" w:lineRule="auto"/>
        <w:rPr>
          <w:rFonts w:cstheme="minorHAnsi"/>
          <w:sz w:val="24"/>
          <w:szCs w:val="24"/>
        </w:rPr>
      </w:pPr>
    </w:p>
    <w:p w14:paraId="548395A8" w14:textId="20DCE818" w:rsidR="000216C2" w:rsidRPr="0066254B" w:rsidRDefault="00B0437D" w:rsidP="009E2301">
      <w:pPr>
        <w:spacing w:after="0" w:line="276" w:lineRule="auto"/>
        <w:jc w:val="both"/>
        <w:rPr>
          <w:rFonts w:cstheme="minorHAnsi"/>
          <w:sz w:val="24"/>
          <w:szCs w:val="24"/>
        </w:rPr>
      </w:pPr>
      <w:r w:rsidRPr="0066254B">
        <w:rPr>
          <w:rFonts w:cstheme="minorHAnsi"/>
          <w:sz w:val="24"/>
          <w:szCs w:val="24"/>
        </w:rPr>
        <w:t xml:space="preserve">Pełnomocnik Zamawiającego – </w:t>
      </w:r>
      <w:r w:rsidR="00335AE1" w:rsidRPr="00335AE1">
        <w:rPr>
          <w:rFonts w:cstheme="minorHAnsi"/>
          <w:sz w:val="24"/>
          <w:szCs w:val="24"/>
        </w:rPr>
        <w:t xml:space="preserve">Powiat Starachowicki </w:t>
      </w:r>
      <w:r w:rsidRPr="0066254B">
        <w:rPr>
          <w:rFonts w:cstheme="minorHAnsi"/>
          <w:sz w:val="24"/>
          <w:szCs w:val="24"/>
        </w:rPr>
        <w:t xml:space="preserve">prowadząc postępowanie o udzieleniu zamówienia publicznego w trybie </w:t>
      </w:r>
      <w:r w:rsidR="006F3195" w:rsidRPr="0066254B">
        <w:rPr>
          <w:rFonts w:cstheme="minorHAnsi"/>
          <w:sz w:val="24"/>
          <w:szCs w:val="24"/>
        </w:rPr>
        <w:t>przetargu nieograniczon</w:t>
      </w:r>
      <w:r w:rsidR="00E03F76" w:rsidRPr="0066254B">
        <w:rPr>
          <w:rFonts w:cstheme="minorHAnsi"/>
          <w:sz w:val="24"/>
          <w:szCs w:val="24"/>
        </w:rPr>
        <w:t>ego</w:t>
      </w:r>
      <w:r w:rsidRPr="0066254B">
        <w:rPr>
          <w:rFonts w:cstheme="minorHAnsi"/>
          <w:sz w:val="24"/>
          <w:szCs w:val="24"/>
        </w:rPr>
        <w:t xml:space="preserve"> na realizację zadania: </w:t>
      </w:r>
      <w:r w:rsidR="005F0E21" w:rsidRPr="0066254B">
        <w:rPr>
          <w:rFonts w:cstheme="minorHAnsi"/>
          <w:sz w:val="24"/>
          <w:szCs w:val="24"/>
        </w:rPr>
        <w:t>„</w:t>
      </w:r>
      <w:r w:rsidR="00335AE1" w:rsidRPr="00335AE1">
        <w:rPr>
          <w:rFonts w:cstheme="minorHAnsi"/>
          <w:b/>
          <w:sz w:val="24"/>
          <w:szCs w:val="24"/>
        </w:rPr>
        <w:t>ZAKUP ENERGII ELEKTRYCZNEJ NA POTRZEBY STAROPOLSKIEJ GRUPY ZAKUPOWEJ</w:t>
      </w:r>
      <w:r w:rsidRPr="0066254B">
        <w:rPr>
          <w:rFonts w:cstheme="minorHAnsi"/>
          <w:b/>
          <w:sz w:val="24"/>
          <w:szCs w:val="24"/>
        </w:rPr>
        <w:t>’’</w:t>
      </w:r>
      <w:r w:rsidRPr="0066254B">
        <w:rPr>
          <w:rFonts w:cstheme="minorHAnsi"/>
          <w:sz w:val="24"/>
          <w:szCs w:val="24"/>
        </w:rPr>
        <w:t xml:space="preserve"> przesyła niniejszym pismem treść zapytań, które </w:t>
      </w:r>
      <w:r w:rsidR="00BC5765" w:rsidRPr="0066254B">
        <w:rPr>
          <w:rFonts w:cstheme="minorHAnsi"/>
          <w:sz w:val="24"/>
          <w:szCs w:val="24"/>
        </w:rPr>
        <w:t xml:space="preserve">wpłynęły </w:t>
      </w:r>
      <w:r w:rsidRPr="0066254B">
        <w:rPr>
          <w:rFonts w:cstheme="minorHAnsi"/>
          <w:sz w:val="24"/>
          <w:szCs w:val="24"/>
        </w:rPr>
        <w:t>drogą elektroniczną</w:t>
      </w:r>
      <w:r w:rsidR="00BC5765" w:rsidRPr="0066254B">
        <w:rPr>
          <w:rFonts w:cstheme="minorHAnsi"/>
          <w:sz w:val="24"/>
          <w:szCs w:val="24"/>
        </w:rPr>
        <w:t xml:space="preserve"> </w:t>
      </w:r>
      <w:r w:rsidR="003D22AB">
        <w:rPr>
          <w:rFonts w:cstheme="minorHAnsi"/>
          <w:sz w:val="24"/>
          <w:szCs w:val="24"/>
        </w:rPr>
        <w:t>do</w:t>
      </w:r>
      <w:r w:rsidR="00BC5765" w:rsidRPr="0066254B">
        <w:rPr>
          <w:rFonts w:cstheme="minorHAnsi"/>
          <w:sz w:val="24"/>
          <w:szCs w:val="24"/>
        </w:rPr>
        <w:t xml:space="preserve"> Zamawiającego </w:t>
      </w:r>
      <w:r w:rsidR="004A40C8">
        <w:rPr>
          <w:rFonts w:cstheme="minorHAnsi"/>
          <w:sz w:val="24"/>
          <w:szCs w:val="24"/>
        </w:rPr>
        <w:br/>
      </w:r>
      <w:r w:rsidRPr="0066254B">
        <w:rPr>
          <w:rFonts w:cstheme="minorHAnsi"/>
          <w:sz w:val="24"/>
          <w:szCs w:val="24"/>
        </w:rPr>
        <w:t xml:space="preserve">w dniu </w:t>
      </w:r>
      <w:r w:rsidR="009E2301">
        <w:rPr>
          <w:rFonts w:cstheme="minorHAnsi"/>
          <w:sz w:val="24"/>
          <w:szCs w:val="24"/>
        </w:rPr>
        <w:t>2</w:t>
      </w:r>
      <w:r w:rsidR="004A40C8">
        <w:rPr>
          <w:rFonts w:cstheme="minorHAnsi"/>
          <w:sz w:val="24"/>
          <w:szCs w:val="24"/>
        </w:rPr>
        <w:t>7</w:t>
      </w:r>
      <w:bookmarkStart w:id="0" w:name="_GoBack"/>
      <w:bookmarkEnd w:id="0"/>
      <w:r w:rsidR="00995374">
        <w:rPr>
          <w:rFonts w:cstheme="minorHAnsi"/>
          <w:sz w:val="24"/>
          <w:szCs w:val="24"/>
        </w:rPr>
        <w:t>.07</w:t>
      </w:r>
      <w:r w:rsidR="00B75098" w:rsidRPr="0066254B">
        <w:rPr>
          <w:rFonts w:cstheme="minorHAnsi"/>
          <w:sz w:val="24"/>
          <w:szCs w:val="24"/>
        </w:rPr>
        <w:t>.2022</w:t>
      </w:r>
      <w:r w:rsidRPr="0066254B">
        <w:rPr>
          <w:rFonts w:cstheme="minorHAnsi"/>
          <w:sz w:val="24"/>
          <w:szCs w:val="24"/>
        </w:rPr>
        <w:t xml:space="preserve"> r., dotyczących przedmiotowego postępowania wraz z odpowiedziami</w:t>
      </w:r>
      <w:r w:rsidR="00D60612" w:rsidRPr="0066254B">
        <w:rPr>
          <w:rFonts w:cstheme="minorHAnsi"/>
          <w:sz w:val="24"/>
          <w:szCs w:val="24"/>
        </w:rPr>
        <w:t>.</w:t>
      </w:r>
      <w:r w:rsidR="000520C1" w:rsidRPr="0066254B">
        <w:rPr>
          <w:rFonts w:cstheme="minorHAnsi"/>
          <w:sz w:val="24"/>
          <w:szCs w:val="24"/>
        </w:rPr>
        <w:t xml:space="preserve"> </w:t>
      </w:r>
      <w:r w:rsidR="00D60612" w:rsidRPr="0066254B">
        <w:rPr>
          <w:rFonts w:cstheme="minorHAnsi"/>
          <w:sz w:val="24"/>
          <w:szCs w:val="24"/>
        </w:rPr>
        <w:t>D</w:t>
      </w:r>
      <w:r w:rsidRPr="0066254B">
        <w:rPr>
          <w:rFonts w:cstheme="minorHAnsi"/>
          <w:sz w:val="24"/>
          <w:szCs w:val="24"/>
        </w:rPr>
        <w:t>otycz</w:t>
      </w:r>
      <w:r w:rsidR="00D60612" w:rsidRPr="0066254B">
        <w:rPr>
          <w:rFonts w:cstheme="minorHAnsi"/>
          <w:sz w:val="24"/>
          <w:szCs w:val="24"/>
        </w:rPr>
        <w:t>y</w:t>
      </w:r>
      <w:r w:rsidRPr="0066254B">
        <w:rPr>
          <w:rFonts w:cstheme="minorHAnsi"/>
          <w:sz w:val="24"/>
          <w:szCs w:val="24"/>
        </w:rPr>
        <w:t xml:space="preserve"> </w:t>
      </w:r>
      <w:r w:rsidR="009E2301">
        <w:rPr>
          <w:rFonts w:cstheme="minorHAnsi"/>
          <w:sz w:val="24"/>
          <w:szCs w:val="24"/>
        </w:rPr>
        <w:t>n</w:t>
      </w:r>
      <w:r w:rsidR="009E2301" w:rsidRPr="009E2301">
        <w:rPr>
          <w:rFonts w:cstheme="minorHAnsi"/>
          <w:sz w:val="24"/>
          <w:szCs w:val="24"/>
        </w:rPr>
        <w:t>r zamówienia:</w:t>
      </w:r>
      <w:r w:rsidR="009E2301">
        <w:rPr>
          <w:rFonts w:cstheme="minorHAnsi"/>
          <w:sz w:val="24"/>
          <w:szCs w:val="24"/>
        </w:rPr>
        <w:t xml:space="preserve"> </w:t>
      </w:r>
      <w:r w:rsidR="00335AE1" w:rsidRPr="00335AE1">
        <w:rPr>
          <w:rFonts w:cstheme="minorHAnsi"/>
          <w:sz w:val="24"/>
          <w:szCs w:val="24"/>
        </w:rPr>
        <w:t>ZP.272.5.2022</w:t>
      </w:r>
      <w:r w:rsidR="00335AE1">
        <w:rPr>
          <w:rFonts w:cstheme="minorHAnsi"/>
          <w:sz w:val="24"/>
          <w:szCs w:val="24"/>
        </w:rPr>
        <w:t xml:space="preserve"> </w:t>
      </w:r>
      <w:r w:rsidRPr="0066254B">
        <w:rPr>
          <w:rFonts w:cstheme="minorHAnsi"/>
          <w:color w:val="000000"/>
          <w:sz w:val="24"/>
          <w:szCs w:val="24"/>
        </w:rPr>
        <w:t xml:space="preserve">z dnia </w:t>
      </w:r>
      <w:r w:rsidR="00335AE1">
        <w:rPr>
          <w:rFonts w:cstheme="minorHAnsi"/>
          <w:color w:val="000000"/>
          <w:sz w:val="24"/>
          <w:szCs w:val="24"/>
        </w:rPr>
        <w:t>25</w:t>
      </w:r>
      <w:r w:rsidR="00995374">
        <w:rPr>
          <w:rFonts w:cstheme="minorHAnsi"/>
          <w:color w:val="000000"/>
          <w:sz w:val="24"/>
          <w:szCs w:val="24"/>
        </w:rPr>
        <w:t>.07</w:t>
      </w:r>
      <w:r w:rsidR="00287D5B" w:rsidRPr="0066254B">
        <w:rPr>
          <w:rFonts w:cstheme="minorHAnsi"/>
          <w:color w:val="000000"/>
          <w:sz w:val="24"/>
          <w:szCs w:val="24"/>
        </w:rPr>
        <w:t>.2022</w:t>
      </w:r>
      <w:r w:rsidR="007C33FF" w:rsidRPr="0066254B">
        <w:rPr>
          <w:rFonts w:cstheme="minorHAnsi"/>
          <w:color w:val="000000"/>
          <w:sz w:val="24"/>
          <w:szCs w:val="24"/>
        </w:rPr>
        <w:t xml:space="preserve"> </w:t>
      </w:r>
      <w:r w:rsidR="00B507BF" w:rsidRPr="0066254B">
        <w:rPr>
          <w:rFonts w:cstheme="minorHAnsi"/>
          <w:color w:val="000000"/>
          <w:sz w:val="24"/>
          <w:szCs w:val="24"/>
        </w:rPr>
        <w:t>r</w:t>
      </w:r>
      <w:r w:rsidRPr="0066254B">
        <w:rPr>
          <w:rFonts w:cstheme="minorHAnsi"/>
          <w:color w:val="000000"/>
          <w:sz w:val="24"/>
          <w:szCs w:val="24"/>
        </w:rPr>
        <w:t xml:space="preserve">. </w:t>
      </w:r>
    </w:p>
    <w:p w14:paraId="43027CDF" w14:textId="5D9704F7" w:rsidR="00406D14" w:rsidRPr="0066254B" w:rsidRDefault="00406D14" w:rsidP="0066254B">
      <w:pPr>
        <w:spacing w:after="0" w:line="276" w:lineRule="auto"/>
        <w:jc w:val="both"/>
        <w:rPr>
          <w:rFonts w:cstheme="minorHAnsi"/>
          <w:color w:val="000000"/>
          <w:sz w:val="24"/>
          <w:szCs w:val="24"/>
        </w:rPr>
      </w:pPr>
    </w:p>
    <w:p w14:paraId="05A6601C" w14:textId="5AC1C69F" w:rsidR="00C45F9D" w:rsidRPr="0066254B" w:rsidRDefault="00C45F9D" w:rsidP="0066254B">
      <w:pPr>
        <w:spacing w:after="0" w:line="276" w:lineRule="auto"/>
        <w:jc w:val="both"/>
        <w:rPr>
          <w:rFonts w:cstheme="minorHAnsi"/>
          <w:color w:val="000000"/>
          <w:sz w:val="24"/>
          <w:szCs w:val="24"/>
        </w:rPr>
      </w:pPr>
    </w:p>
    <w:p w14:paraId="2ED4FFFE" w14:textId="1D6066F4" w:rsidR="00335AE1" w:rsidRDefault="00335AE1" w:rsidP="0066254B">
      <w:pPr>
        <w:spacing w:after="0" w:line="276" w:lineRule="auto"/>
        <w:jc w:val="both"/>
        <w:rPr>
          <w:rFonts w:cstheme="minorHAnsi"/>
          <w:b/>
          <w:sz w:val="24"/>
          <w:szCs w:val="24"/>
        </w:rPr>
      </w:pPr>
      <w:r w:rsidRPr="00335AE1">
        <w:rPr>
          <w:rFonts w:cstheme="minorHAnsi"/>
          <w:b/>
          <w:sz w:val="24"/>
          <w:szCs w:val="24"/>
        </w:rPr>
        <w:t xml:space="preserve">Pytanie 1. </w:t>
      </w:r>
      <w:r w:rsidRPr="00335AE1">
        <w:rPr>
          <w:rFonts w:cstheme="minorHAnsi"/>
          <w:bCs/>
          <w:sz w:val="24"/>
          <w:szCs w:val="24"/>
        </w:rPr>
        <w:t>Zwracamy się z prośbą o udzielenie informacji czy umowy dystrybucyjne zawarte są na czas określony czy nieokreślony?</w:t>
      </w:r>
    </w:p>
    <w:p w14:paraId="2541C5A6" w14:textId="77777777" w:rsidR="00335AE1" w:rsidRPr="0066254B" w:rsidRDefault="00335AE1" w:rsidP="00335AE1">
      <w:pPr>
        <w:spacing w:after="0" w:line="276" w:lineRule="auto"/>
        <w:rPr>
          <w:rFonts w:cstheme="minorHAnsi"/>
          <w:b/>
          <w:bCs/>
          <w:sz w:val="24"/>
          <w:szCs w:val="24"/>
        </w:rPr>
      </w:pPr>
      <w:r w:rsidRPr="0066254B">
        <w:rPr>
          <w:rFonts w:cstheme="minorHAnsi"/>
          <w:b/>
          <w:bCs/>
          <w:sz w:val="24"/>
          <w:szCs w:val="24"/>
        </w:rPr>
        <w:t>Odpowiedź 1</w:t>
      </w:r>
    </w:p>
    <w:p w14:paraId="5180A692" w14:textId="17EE98DD" w:rsidR="00335AE1" w:rsidRPr="00335AE1" w:rsidRDefault="00335AE1" w:rsidP="0066254B">
      <w:pPr>
        <w:spacing w:after="0" w:line="276" w:lineRule="auto"/>
        <w:jc w:val="both"/>
        <w:rPr>
          <w:rFonts w:cstheme="minorHAnsi"/>
          <w:bCs/>
          <w:sz w:val="24"/>
          <w:szCs w:val="24"/>
        </w:rPr>
      </w:pPr>
      <w:r w:rsidRPr="00335AE1">
        <w:rPr>
          <w:rFonts w:cstheme="minorHAnsi"/>
          <w:bCs/>
          <w:sz w:val="24"/>
          <w:szCs w:val="24"/>
        </w:rPr>
        <w:t>Umowy dystrybucyjne zawarte są na czas nieokreślony.</w:t>
      </w:r>
    </w:p>
    <w:p w14:paraId="376B1FCA" w14:textId="77777777" w:rsidR="00335AE1" w:rsidRDefault="00335AE1" w:rsidP="0066254B">
      <w:pPr>
        <w:spacing w:after="0" w:line="276" w:lineRule="auto"/>
        <w:jc w:val="both"/>
        <w:rPr>
          <w:rFonts w:cstheme="minorHAnsi"/>
          <w:b/>
          <w:sz w:val="24"/>
          <w:szCs w:val="24"/>
        </w:rPr>
      </w:pPr>
    </w:p>
    <w:p w14:paraId="6F62622C" w14:textId="5D27E4C5" w:rsidR="0066254B" w:rsidRPr="0066254B" w:rsidRDefault="0066254B" w:rsidP="0066254B">
      <w:pPr>
        <w:spacing w:after="0" w:line="276" w:lineRule="auto"/>
        <w:jc w:val="both"/>
        <w:rPr>
          <w:rFonts w:eastAsia="Times New Roman" w:cstheme="minorHAnsi"/>
          <w:sz w:val="24"/>
          <w:szCs w:val="24"/>
        </w:rPr>
      </w:pPr>
      <w:r w:rsidRPr="0066254B">
        <w:rPr>
          <w:rFonts w:cstheme="minorHAnsi"/>
          <w:b/>
          <w:sz w:val="24"/>
          <w:szCs w:val="24"/>
        </w:rPr>
        <w:t xml:space="preserve">Pytanie </w:t>
      </w:r>
      <w:r w:rsidR="00335AE1">
        <w:rPr>
          <w:rFonts w:cstheme="minorHAnsi"/>
          <w:b/>
          <w:sz w:val="24"/>
          <w:szCs w:val="24"/>
        </w:rPr>
        <w:t>2</w:t>
      </w:r>
      <w:r w:rsidRPr="0066254B">
        <w:rPr>
          <w:rFonts w:cstheme="minorHAnsi"/>
          <w:b/>
          <w:sz w:val="24"/>
          <w:szCs w:val="24"/>
        </w:rPr>
        <w:t>.</w:t>
      </w:r>
      <w:r w:rsidRPr="0066254B">
        <w:rPr>
          <w:rFonts w:cstheme="minorHAnsi"/>
          <w:sz w:val="24"/>
          <w:szCs w:val="24"/>
        </w:rPr>
        <w:t xml:space="preserve"> </w:t>
      </w:r>
      <w:r w:rsidR="00335AE1" w:rsidRPr="00335AE1">
        <w:rPr>
          <w:rFonts w:eastAsia="Times New Roman" w:cstheme="minorHAnsi"/>
          <w:sz w:val="24"/>
          <w:szCs w:val="24"/>
        </w:rPr>
        <w:t>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w:t>
      </w:r>
    </w:p>
    <w:p w14:paraId="60A51F1B" w14:textId="2ACE292F" w:rsidR="0066254B" w:rsidRPr="0066254B" w:rsidRDefault="0066254B" w:rsidP="0066254B">
      <w:pPr>
        <w:spacing w:after="0" w:line="276" w:lineRule="auto"/>
        <w:rPr>
          <w:rFonts w:cstheme="minorHAnsi"/>
          <w:b/>
          <w:bCs/>
          <w:sz w:val="24"/>
          <w:szCs w:val="24"/>
        </w:rPr>
      </w:pPr>
      <w:r w:rsidRPr="0066254B">
        <w:rPr>
          <w:rFonts w:cstheme="minorHAnsi"/>
          <w:b/>
          <w:bCs/>
          <w:sz w:val="24"/>
          <w:szCs w:val="24"/>
        </w:rPr>
        <w:t>Odpowiedź</w:t>
      </w:r>
      <w:r w:rsidR="00335AE1">
        <w:rPr>
          <w:rFonts w:cstheme="minorHAnsi"/>
          <w:b/>
          <w:bCs/>
          <w:sz w:val="24"/>
          <w:szCs w:val="24"/>
        </w:rPr>
        <w:t xml:space="preserve"> 2</w:t>
      </w:r>
    </w:p>
    <w:p w14:paraId="0AA7C109" w14:textId="0BB3DDFF" w:rsidR="0066254B" w:rsidRDefault="0066254B" w:rsidP="0066254B">
      <w:pPr>
        <w:spacing w:after="0" w:line="276" w:lineRule="auto"/>
        <w:jc w:val="both"/>
        <w:rPr>
          <w:rFonts w:cstheme="minorHAnsi"/>
          <w:color w:val="000000"/>
          <w:sz w:val="24"/>
          <w:szCs w:val="24"/>
        </w:rPr>
      </w:pPr>
      <w:r w:rsidRPr="0066254B">
        <w:rPr>
          <w:rFonts w:cstheme="minorHAnsi"/>
          <w:bCs/>
          <w:color w:val="000000"/>
          <w:sz w:val="24"/>
          <w:szCs w:val="24"/>
        </w:rPr>
        <w:t>Pełnomocnik Zamawiającego</w:t>
      </w:r>
      <w:r w:rsidRPr="0066254B">
        <w:rPr>
          <w:rFonts w:cstheme="minorHAnsi"/>
          <w:color w:val="000000"/>
          <w:sz w:val="24"/>
          <w:szCs w:val="24"/>
        </w:rPr>
        <w:t xml:space="preserve"> informuje, że parametry dystrybucyjne – w szczególności moc umowna i grupa taryfowa, są zgodne z aktualnymi umowami dystrybucyjnymi oraz dokumentami potwierdzającymi możliwość świadczenie usług dystrybucji wydanymi przez właściwego OSD.</w:t>
      </w:r>
    </w:p>
    <w:p w14:paraId="0E58301E" w14:textId="13575DE9" w:rsidR="00E475BE" w:rsidRDefault="00E475BE" w:rsidP="0066254B">
      <w:pPr>
        <w:spacing w:after="0" w:line="276" w:lineRule="auto"/>
        <w:jc w:val="both"/>
        <w:rPr>
          <w:rFonts w:eastAsia="Times New Roman" w:cstheme="minorHAnsi"/>
          <w:sz w:val="24"/>
          <w:szCs w:val="24"/>
        </w:rPr>
      </w:pPr>
    </w:p>
    <w:p w14:paraId="19BA6819" w14:textId="71FF4169" w:rsidR="00335AE1" w:rsidRDefault="00335AE1" w:rsidP="0066254B">
      <w:pPr>
        <w:spacing w:after="0" w:line="276" w:lineRule="auto"/>
        <w:jc w:val="both"/>
        <w:rPr>
          <w:rFonts w:eastAsia="Times New Roman" w:cstheme="minorHAnsi"/>
          <w:sz w:val="24"/>
          <w:szCs w:val="24"/>
        </w:rPr>
      </w:pPr>
      <w:r w:rsidRPr="00335AE1">
        <w:rPr>
          <w:rFonts w:eastAsia="Times New Roman" w:cstheme="minorHAnsi"/>
          <w:b/>
          <w:bCs/>
          <w:sz w:val="24"/>
          <w:szCs w:val="24"/>
        </w:rPr>
        <w:t>Pytanie 3.</w:t>
      </w:r>
      <w:r w:rsidRPr="00335AE1">
        <w:rPr>
          <w:rFonts w:eastAsia="Times New Roman" w:cstheme="minorHAnsi"/>
          <w:sz w:val="24"/>
          <w:szCs w:val="24"/>
        </w:rPr>
        <w:t xml:space="preserve"> Wykonawca zwraca się z prośbą o udzielenie informacji, czy układy pomiarowo-rozliczeniowe w grupach taryfowych </w:t>
      </w:r>
      <w:proofErr w:type="spellStart"/>
      <w:r w:rsidRPr="00335AE1">
        <w:rPr>
          <w:rFonts w:eastAsia="Times New Roman" w:cstheme="minorHAnsi"/>
          <w:sz w:val="24"/>
          <w:szCs w:val="24"/>
        </w:rPr>
        <w:t>Bxx</w:t>
      </w:r>
      <w:proofErr w:type="spellEnd"/>
      <w:r w:rsidRPr="00335AE1">
        <w:rPr>
          <w:rFonts w:eastAsia="Times New Roman" w:cstheme="minorHAnsi"/>
          <w:sz w:val="24"/>
          <w:szCs w:val="24"/>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w:t>
      </w:r>
      <w:r w:rsidRPr="00335AE1">
        <w:rPr>
          <w:rFonts w:eastAsia="Times New Roman" w:cstheme="minorHAnsi"/>
          <w:sz w:val="24"/>
          <w:szCs w:val="24"/>
        </w:rPr>
        <w:tab/>
      </w:r>
    </w:p>
    <w:p w14:paraId="489C3343" w14:textId="3A9E68D7" w:rsidR="00335AE1" w:rsidRPr="0066254B" w:rsidRDefault="00335AE1" w:rsidP="00335AE1">
      <w:pPr>
        <w:spacing w:after="0" w:line="276" w:lineRule="auto"/>
        <w:rPr>
          <w:rFonts w:cstheme="minorHAnsi"/>
          <w:b/>
          <w:bCs/>
          <w:sz w:val="24"/>
          <w:szCs w:val="24"/>
        </w:rPr>
      </w:pPr>
      <w:r w:rsidRPr="0066254B">
        <w:rPr>
          <w:rFonts w:cstheme="minorHAnsi"/>
          <w:b/>
          <w:bCs/>
          <w:sz w:val="24"/>
          <w:szCs w:val="24"/>
        </w:rPr>
        <w:t>Odpowiedź</w:t>
      </w:r>
      <w:r>
        <w:rPr>
          <w:rFonts w:cstheme="minorHAnsi"/>
          <w:b/>
          <w:bCs/>
          <w:sz w:val="24"/>
          <w:szCs w:val="24"/>
        </w:rPr>
        <w:t xml:space="preserve"> 3</w:t>
      </w:r>
    </w:p>
    <w:p w14:paraId="687D5260" w14:textId="3E8DE3E0" w:rsidR="00335AE1" w:rsidRDefault="00335AE1" w:rsidP="0066254B">
      <w:pPr>
        <w:spacing w:after="0" w:line="276" w:lineRule="auto"/>
        <w:jc w:val="both"/>
        <w:rPr>
          <w:rFonts w:eastAsia="Times New Roman" w:cstheme="minorHAnsi"/>
          <w:sz w:val="24"/>
          <w:szCs w:val="24"/>
        </w:rPr>
      </w:pPr>
      <w:r>
        <w:rPr>
          <w:rFonts w:eastAsia="Times New Roman" w:cstheme="minorHAnsi"/>
          <w:sz w:val="24"/>
          <w:szCs w:val="24"/>
        </w:rPr>
        <w:t>U</w:t>
      </w:r>
      <w:r w:rsidRPr="00335AE1">
        <w:rPr>
          <w:rFonts w:eastAsia="Times New Roman" w:cstheme="minorHAnsi"/>
          <w:sz w:val="24"/>
          <w:szCs w:val="24"/>
        </w:rPr>
        <w:t xml:space="preserve">kłady pomiarowo-rozliczeniowe w grupach taryfowych </w:t>
      </w:r>
      <w:proofErr w:type="spellStart"/>
      <w:r w:rsidRPr="00335AE1">
        <w:rPr>
          <w:rFonts w:eastAsia="Times New Roman" w:cstheme="minorHAnsi"/>
          <w:sz w:val="24"/>
          <w:szCs w:val="24"/>
        </w:rPr>
        <w:t>Bxx</w:t>
      </w:r>
      <w:proofErr w:type="spellEnd"/>
      <w:r w:rsidRPr="00335AE1">
        <w:rPr>
          <w:rFonts w:eastAsia="Times New Roman" w:cstheme="minorHAnsi"/>
          <w:sz w:val="24"/>
          <w:szCs w:val="24"/>
        </w:rPr>
        <w:t xml:space="preserve"> są lub będą dostosowane do zasady TPA przed terminem realizacji zamówienia</w:t>
      </w:r>
      <w:r w:rsidR="00D07B2D">
        <w:rPr>
          <w:rFonts w:eastAsia="Times New Roman" w:cstheme="minorHAnsi"/>
          <w:sz w:val="24"/>
          <w:szCs w:val="24"/>
        </w:rPr>
        <w:t>.</w:t>
      </w:r>
    </w:p>
    <w:p w14:paraId="7F822337" w14:textId="77777777" w:rsidR="00D07B2D" w:rsidRDefault="00D07B2D" w:rsidP="0066254B">
      <w:pPr>
        <w:spacing w:after="0" w:line="276" w:lineRule="auto"/>
        <w:jc w:val="both"/>
        <w:rPr>
          <w:rFonts w:eastAsia="Times New Roman" w:cstheme="minorHAnsi"/>
          <w:sz w:val="24"/>
          <w:szCs w:val="24"/>
        </w:rPr>
      </w:pPr>
    </w:p>
    <w:p w14:paraId="0D35C7BB" w14:textId="77777777" w:rsidR="00D07B2D" w:rsidRDefault="00D07B2D" w:rsidP="009E2301">
      <w:pPr>
        <w:spacing w:after="0" w:line="276" w:lineRule="auto"/>
        <w:jc w:val="both"/>
        <w:rPr>
          <w:rFonts w:eastAsia="Times New Roman" w:cstheme="minorHAnsi"/>
          <w:b/>
          <w:bCs/>
          <w:sz w:val="24"/>
          <w:szCs w:val="24"/>
        </w:rPr>
      </w:pPr>
    </w:p>
    <w:p w14:paraId="13D1FBAB" w14:textId="18CBFF11" w:rsidR="00D07B2D" w:rsidRDefault="00D07B2D" w:rsidP="009E2301">
      <w:pPr>
        <w:spacing w:after="0" w:line="276" w:lineRule="auto"/>
        <w:jc w:val="both"/>
        <w:rPr>
          <w:rFonts w:eastAsia="Times New Roman" w:cstheme="minorHAnsi"/>
          <w:b/>
          <w:bCs/>
          <w:sz w:val="24"/>
          <w:szCs w:val="24"/>
        </w:rPr>
      </w:pPr>
      <w:r w:rsidRPr="00D07B2D">
        <w:rPr>
          <w:rFonts w:eastAsia="Times New Roman" w:cstheme="minorHAnsi"/>
          <w:b/>
          <w:bCs/>
          <w:sz w:val="24"/>
          <w:szCs w:val="24"/>
        </w:rPr>
        <w:t xml:space="preserve">Pytanie 4. </w:t>
      </w:r>
      <w:r w:rsidRPr="00D07B2D">
        <w:rPr>
          <w:rFonts w:eastAsia="Times New Roman" w:cstheme="minorHAnsi"/>
          <w:sz w:val="24"/>
          <w:szCs w:val="24"/>
        </w:rPr>
        <w:t>Wykonawca zwraca się z prośbą o udzielenie informacji, ile umów zostanie zawartych w ramach przeprowadzonego postępowania?</w:t>
      </w:r>
    </w:p>
    <w:p w14:paraId="09147C76" w14:textId="3BB89E7F" w:rsidR="00D07B2D" w:rsidRPr="0066254B" w:rsidRDefault="00D07B2D" w:rsidP="00D07B2D">
      <w:pPr>
        <w:spacing w:after="0" w:line="276" w:lineRule="auto"/>
        <w:rPr>
          <w:rFonts w:cstheme="minorHAnsi"/>
          <w:b/>
          <w:bCs/>
          <w:sz w:val="24"/>
          <w:szCs w:val="24"/>
        </w:rPr>
      </w:pPr>
      <w:r w:rsidRPr="0066254B">
        <w:rPr>
          <w:rFonts w:cstheme="minorHAnsi"/>
          <w:b/>
          <w:bCs/>
          <w:sz w:val="24"/>
          <w:szCs w:val="24"/>
        </w:rPr>
        <w:t>Odpowiedź</w:t>
      </w:r>
      <w:r>
        <w:rPr>
          <w:rFonts w:cstheme="minorHAnsi"/>
          <w:b/>
          <w:bCs/>
          <w:sz w:val="24"/>
          <w:szCs w:val="24"/>
        </w:rPr>
        <w:t xml:space="preserve"> 4</w:t>
      </w:r>
    </w:p>
    <w:p w14:paraId="0546C579" w14:textId="64B7528D" w:rsidR="00D07B2D" w:rsidRPr="00D07B2D" w:rsidRDefault="00D07B2D" w:rsidP="009E2301">
      <w:pPr>
        <w:spacing w:after="0" w:line="276" w:lineRule="auto"/>
        <w:jc w:val="both"/>
        <w:rPr>
          <w:rFonts w:eastAsia="Times New Roman" w:cstheme="minorHAnsi"/>
          <w:sz w:val="24"/>
          <w:szCs w:val="24"/>
        </w:rPr>
      </w:pPr>
      <w:r w:rsidRPr="00D07B2D">
        <w:rPr>
          <w:rFonts w:eastAsia="Times New Roman" w:cstheme="minorHAnsi"/>
          <w:sz w:val="24"/>
          <w:szCs w:val="24"/>
        </w:rPr>
        <w:t>Zawartych zostanie 145 umów.</w:t>
      </w:r>
    </w:p>
    <w:p w14:paraId="65611F7B" w14:textId="77777777" w:rsidR="00D07B2D" w:rsidRDefault="00D07B2D" w:rsidP="009E2301">
      <w:pPr>
        <w:spacing w:after="0" w:line="276" w:lineRule="auto"/>
        <w:jc w:val="both"/>
        <w:rPr>
          <w:rFonts w:eastAsia="Times New Roman" w:cstheme="minorHAnsi"/>
          <w:b/>
          <w:bCs/>
          <w:sz w:val="24"/>
          <w:szCs w:val="24"/>
        </w:rPr>
      </w:pPr>
    </w:p>
    <w:p w14:paraId="1551ADAD" w14:textId="77777777" w:rsidR="00D07B2D" w:rsidRPr="00D07B2D" w:rsidRDefault="00D07B2D" w:rsidP="00D07B2D">
      <w:pPr>
        <w:spacing w:after="0" w:line="276" w:lineRule="auto"/>
        <w:jc w:val="both"/>
        <w:rPr>
          <w:rFonts w:eastAsia="Times New Roman" w:cstheme="minorHAnsi"/>
          <w:sz w:val="24"/>
          <w:szCs w:val="24"/>
        </w:rPr>
      </w:pPr>
      <w:r w:rsidRPr="00D07B2D">
        <w:rPr>
          <w:rFonts w:eastAsia="Times New Roman" w:cstheme="minorHAnsi"/>
          <w:b/>
          <w:bCs/>
          <w:sz w:val="24"/>
          <w:szCs w:val="24"/>
        </w:rPr>
        <w:t xml:space="preserve">Pytanie 5. </w:t>
      </w:r>
      <w:r w:rsidRPr="00D07B2D">
        <w:rPr>
          <w:rFonts w:eastAsia="Times New Roman" w:cstheme="minorHAnsi"/>
          <w:sz w:val="24"/>
          <w:szCs w:val="24"/>
        </w:rPr>
        <w:t>Zwracamy się z prośbą o wykreślenie § 2 ust.2 Projektu Umowy.</w:t>
      </w:r>
    </w:p>
    <w:p w14:paraId="7980793F" w14:textId="77F29F0C" w:rsidR="00D07B2D" w:rsidRDefault="00D07B2D" w:rsidP="00D07B2D">
      <w:pPr>
        <w:spacing w:after="0" w:line="276" w:lineRule="auto"/>
        <w:jc w:val="both"/>
        <w:rPr>
          <w:rFonts w:eastAsia="Times New Roman" w:cstheme="minorHAnsi"/>
          <w:sz w:val="24"/>
          <w:szCs w:val="24"/>
        </w:rPr>
      </w:pPr>
      <w:r w:rsidRPr="00D07B2D">
        <w:rPr>
          <w:rFonts w:eastAsia="Times New Roman" w:cstheme="minorHAnsi"/>
          <w:sz w:val="24"/>
          <w:szCs w:val="24"/>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p>
    <w:p w14:paraId="103EF28B" w14:textId="37C55789" w:rsidR="00D07B2D" w:rsidRPr="0066254B" w:rsidRDefault="00D07B2D" w:rsidP="00D07B2D">
      <w:pPr>
        <w:spacing w:after="0" w:line="276" w:lineRule="auto"/>
        <w:rPr>
          <w:rFonts w:cstheme="minorHAnsi"/>
          <w:b/>
          <w:bCs/>
          <w:sz w:val="24"/>
          <w:szCs w:val="24"/>
        </w:rPr>
      </w:pPr>
      <w:r w:rsidRPr="0066254B">
        <w:rPr>
          <w:rFonts w:cstheme="minorHAnsi"/>
          <w:b/>
          <w:bCs/>
          <w:sz w:val="24"/>
          <w:szCs w:val="24"/>
        </w:rPr>
        <w:t>Odpowiedź</w:t>
      </w:r>
      <w:r>
        <w:rPr>
          <w:rFonts w:cstheme="minorHAnsi"/>
          <w:b/>
          <w:bCs/>
          <w:sz w:val="24"/>
          <w:szCs w:val="24"/>
        </w:rPr>
        <w:t xml:space="preserve"> 5</w:t>
      </w:r>
    </w:p>
    <w:p w14:paraId="3A42312A" w14:textId="30AFDE62" w:rsidR="00D07B2D" w:rsidRPr="0066254B" w:rsidRDefault="00D07B2D" w:rsidP="00D07B2D">
      <w:pPr>
        <w:spacing w:after="0" w:line="276" w:lineRule="auto"/>
        <w:rPr>
          <w:rFonts w:eastAsia="Times New Roman" w:cstheme="minorHAnsi"/>
          <w:color w:val="000000"/>
          <w:sz w:val="24"/>
          <w:szCs w:val="24"/>
        </w:rPr>
      </w:pPr>
      <w:r w:rsidRPr="0066254B">
        <w:rPr>
          <w:rFonts w:cstheme="minorHAnsi"/>
          <w:sz w:val="24"/>
          <w:szCs w:val="24"/>
        </w:rPr>
        <w:t xml:space="preserve">Pełnomocnik Zamawiający informuje, że </w:t>
      </w:r>
      <w:r w:rsidRPr="0066254B">
        <w:rPr>
          <w:rFonts w:cstheme="minorHAnsi"/>
          <w:bCs/>
          <w:color w:val="000000"/>
          <w:sz w:val="24"/>
          <w:szCs w:val="24"/>
        </w:rPr>
        <w:t xml:space="preserve">zapisy </w:t>
      </w:r>
      <w:r w:rsidRPr="0066254B">
        <w:rPr>
          <w:rFonts w:eastAsia="Times New Roman" w:cstheme="minorHAnsi"/>
          <w:color w:val="000000"/>
          <w:sz w:val="24"/>
          <w:szCs w:val="24"/>
        </w:rPr>
        <w:t xml:space="preserve">§ 2 ust.2 </w:t>
      </w:r>
      <w:r w:rsidR="00FA7144" w:rsidRPr="00FA7144">
        <w:rPr>
          <w:rFonts w:eastAsia="Times New Roman" w:cstheme="minorHAnsi"/>
          <w:color w:val="000000"/>
          <w:sz w:val="24"/>
          <w:szCs w:val="24"/>
        </w:rPr>
        <w:t xml:space="preserve">Projektowanych postanowień umowy </w:t>
      </w:r>
      <w:r w:rsidRPr="0066254B">
        <w:rPr>
          <w:rFonts w:eastAsia="Times New Roman" w:cstheme="minorHAnsi"/>
          <w:color w:val="000000"/>
          <w:sz w:val="24"/>
          <w:szCs w:val="24"/>
        </w:rPr>
        <w:t>pozostają bez zmian.</w:t>
      </w:r>
    </w:p>
    <w:p w14:paraId="31CC9362" w14:textId="77777777" w:rsidR="00D07B2D" w:rsidRPr="00D07B2D" w:rsidRDefault="00D07B2D" w:rsidP="00D07B2D">
      <w:pPr>
        <w:spacing w:after="0" w:line="276" w:lineRule="auto"/>
        <w:jc w:val="both"/>
        <w:rPr>
          <w:rFonts w:eastAsia="Times New Roman" w:cstheme="minorHAnsi"/>
          <w:sz w:val="24"/>
          <w:szCs w:val="24"/>
        </w:rPr>
      </w:pPr>
    </w:p>
    <w:p w14:paraId="50B86274" w14:textId="77777777" w:rsidR="00D07B2D" w:rsidRPr="00D07B2D" w:rsidRDefault="00D07B2D" w:rsidP="00D07B2D">
      <w:pPr>
        <w:spacing w:after="0" w:line="276" w:lineRule="auto"/>
        <w:jc w:val="both"/>
        <w:rPr>
          <w:rFonts w:eastAsia="Times New Roman" w:cstheme="minorHAnsi"/>
          <w:sz w:val="24"/>
          <w:szCs w:val="24"/>
        </w:rPr>
      </w:pPr>
      <w:r w:rsidRPr="00D07B2D">
        <w:rPr>
          <w:rFonts w:eastAsia="Times New Roman" w:cstheme="minorHAnsi"/>
          <w:b/>
          <w:bCs/>
          <w:sz w:val="24"/>
          <w:szCs w:val="24"/>
        </w:rPr>
        <w:t xml:space="preserve">Pytanie 6.  </w:t>
      </w:r>
      <w:r w:rsidRPr="00D07B2D">
        <w:rPr>
          <w:rFonts w:eastAsia="Times New Roman" w:cstheme="minorHAnsi"/>
          <w:sz w:val="24"/>
          <w:szCs w:val="24"/>
        </w:rPr>
        <w:t>Zwracamy się z prośbą o wykreślenie § 2 ust.3 lit c Projektu Umowy.</w:t>
      </w:r>
    </w:p>
    <w:p w14:paraId="0B15858A" w14:textId="4CA5E869" w:rsidR="00D07B2D" w:rsidRPr="00D07B2D" w:rsidRDefault="00D07B2D" w:rsidP="00D07B2D">
      <w:pPr>
        <w:spacing w:after="0" w:line="276" w:lineRule="auto"/>
        <w:jc w:val="both"/>
        <w:rPr>
          <w:rFonts w:eastAsia="Times New Roman" w:cstheme="minorHAnsi"/>
          <w:sz w:val="24"/>
          <w:szCs w:val="24"/>
        </w:rPr>
      </w:pPr>
      <w:r w:rsidRPr="00D07B2D">
        <w:rPr>
          <w:rFonts w:eastAsia="Times New Roman" w:cstheme="minorHAnsi"/>
          <w:sz w:val="24"/>
          <w:szCs w:val="24"/>
        </w:rPr>
        <w:t>Wykonawca informuje, że wszystkie dane dotyczące zużycia energii przez poszczególne jednostki znajdować się będą na fakturach wystawianych przez Wykonawcę, zgodnie z powszechnie obowiązującymi przepisami prawa, na podstawie danych udostępnionych Wykonawcy przez OSD.  Z uwagi na powyższe zwracamy się z prośbą o usunięcie przedmiotowego zapisu</w:t>
      </w:r>
    </w:p>
    <w:p w14:paraId="7232CB90" w14:textId="3723C3CE" w:rsidR="00D07B2D" w:rsidRPr="0066254B" w:rsidRDefault="00D07B2D" w:rsidP="00D07B2D">
      <w:pPr>
        <w:spacing w:after="0" w:line="276" w:lineRule="auto"/>
        <w:rPr>
          <w:rFonts w:cstheme="minorHAnsi"/>
          <w:b/>
          <w:bCs/>
          <w:sz w:val="24"/>
          <w:szCs w:val="24"/>
        </w:rPr>
      </w:pPr>
      <w:r w:rsidRPr="0066254B">
        <w:rPr>
          <w:rFonts w:cstheme="minorHAnsi"/>
          <w:b/>
          <w:bCs/>
          <w:sz w:val="24"/>
          <w:szCs w:val="24"/>
        </w:rPr>
        <w:t>Odpowiedź</w:t>
      </w:r>
      <w:r>
        <w:rPr>
          <w:rFonts w:cstheme="minorHAnsi"/>
          <w:b/>
          <w:bCs/>
          <w:sz w:val="24"/>
          <w:szCs w:val="24"/>
        </w:rPr>
        <w:t xml:space="preserve"> 6</w:t>
      </w:r>
    </w:p>
    <w:p w14:paraId="4E3C3020" w14:textId="11BFB7B0" w:rsidR="00D07B2D" w:rsidRPr="0066254B" w:rsidRDefault="00D07B2D" w:rsidP="00D07B2D">
      <w:pPr>
        <w:spacing w:after="0" w:line="276" w:lineRule="auto"/>
        <w:rPr>
          <w:rFonts w:eastAsia="Times New Roman" w:cstheme="minorHAnsi"/>
          <w:color w:val="000000"/>
          <w:sz w:val="24"/>
          <w:szCs w:val="24"/>
        </w:rPr>
      </w:pPr>
      <w:r w:rsidRPr="0066254B">
        <w:rPr>
          <w:rFonts w:cstheme="minorHAnsi"/>
          <w:sz w:val="24"/>
          <w:szCs w:val="24"/>
        </w:rPr>
        <w:t xml:space="preserve">Pełnomocnik Zamawiający informuje, że </w:t>
      </w:r>
      <w:r w:rsidRPr="0066254B">
        <w:rPr>
          <w:rFonts w:cstheme="minorHAnsi"/>
          <w:bCs/>
          <w:color w:val="000000"/>
          <w:sz w:val="24"/>
          <w:szCs w:val="24"/>
        </w:rPr>
        <w:t xml:space="preserve">zapisy </w:t>
      </w:r>
      <w:r w:rsidRPr="0066254B">
        <w:rPr>
          <w:rFonts w:eastAsia="Times New Roman" w:cstheme="minorHAnsi"/>
          <w:color w:val="000000"/>
          <w:sz w:val="24"/>
          <w:szCs w:val="24"/>
        </w:rPr>
        <w:t>§ 2 ust.</w:t>
      </w:r>
      <w:r>
        <w:rPr>
          <w:rFonts w:eastAsia="Times New Roman" w:cstheme="minorHAnsi"/>
          <w:color w:val="000000"/>
          <w:sz w:val="24"/>
          <w:szCs w:val="24"/>
        </w:rPr>
        <w:t>3 lit c</w:t>
      </w:r>
      <w:r w:rsidRPr="0066254B">
        <w:rPr>
          <w:rFonts w:eastAsia="Times New Roman" w:cstheme="minorHAnsi"/>
          <w:color w:val="000000"/>
          <w:sz w:val="24"/>
          <w:szCs w:val="24"/>
        </w:rPr>
        <w:t xml:space="preserve"> </w:t>
      </w:r>
      <w:r w:rsidR="00FA7144" w:rsidRPr="00FA7144">
        <w:rPr>
          <w:rFonts w:eastAsia="Times New Roman" w:cstheme="minorHAnsi"/>
          <w:color w:val="000000"/>
          <w:sz w:val="24"/>
          <w:szCs w:val="24"/>
        </w:rPr>
        <w:t xml:space="preserve">Projektowanych postanowień umowy </w:t>
      </w:r>
      <w:r w:rsidRPr="0066254B">
        <w:rPr>
          <w:rFonts w:eastAsia="Times New Roman" w:cstheme="minorHAnsi"/>
          <w:color w:val="000000"/>
          <w:sz w:val="24"/>
          <w:szCs w:val="24"/>
        </w:rPr>
        <w:t>pozostają bez zmian.</w:t>
      </w:r>
    </w:p>
    <w:p w14:paraId="3FFCB719" w14:textId="55A0B11D" w:rsidR="00D07B2D" w:rsidRDefault="00D07B2D" w:rsidP="009E2301">
      <w:pPr>
        <w:spacing w:after="0" w:line="276" w:lineRule="auto"/>
        <w:jc w:val="both"/>
        <w:rPr>
          <w:rFonts w:eastAsia="Times New Roman" w:cstheme="minorHAnsi"/>
          <w:b/>
          <w:bCs/>
          <w:sz w:val="24"/>
          <w:szCs w:val="24"/>
        </w:rPr>
      </w:pPr>
    </w:p>
    <w:p w14:paraId="2AE3FA7D" w14:textId="77777777" w:rsidR="00D07B2D" w:rsidRPr="00FA7144" w:rsidRDefault="00D07B2D" w:rsidP="00D07B2D">
      <w:pPr>
        <w:spacing w:after="0" w:line="276" w:lineRule="auto"/>
        <w:jc w:val="both"/>
        <w:rPr>
          <w:rFonts w:eastAsia="Times New Roman" w:cstheme="minorHAnsi"/>
          <w:sz w:val="24"/>
          <w:szCs w:val="24"/>
        </w:rPr>
      </w:pPr>
      <w:r w:rsidRPr="00D07B2D">
        <w:rPr>
          <w:rFonts w:eastAsia="Times New Roman" w:cstheme="minorHAnsi"/>
          <w:b/>
          <w:bCs/>
          <w:sz w:val="24"/>
          <w:szCs w:val="24"/>
        </w:rPr>
        <w:t xml:space="preserve">Pytanie 7. </w:t>
      </w:r>
      <w:r w:rsidRPr="00FA7144">
        <w:rPr>
          <w:rFonts w:eastAsia="Times New Roman" w:cstheme="minorHAnsi"/>
          <w:sz w:val="24"/>
          <w:szCs w:val="24"/>
        </w:rPr>
        <w:t xml:space="preserve">Dotyczy § 6 ust. 1 Projektu Umowy. </w:t>
      </w:r>
    </w:p>
    <w:p w14:paraId="070D45D6" w14:textId="4C9608B5" w:rsidR="00D07B2D" w:rsidRPr="00FA7144" w:rsidRDefault="00D07B2D" w:rsidP="00D07B2D">
      <w:pPr>
        <w:spacing w:after="0" w:line="276" w:lineRule="auto"/>
        <w:jc w:val="both"/>
        <w:rPr>
          <w:rFonts w:eastAsia="Times New Roman" w:cstheme="minorHAnsi"/>
          <w:sz w:val="24"/>
          <w:szCs w:val="24"/>
        </w:rPr>
      </w:pPr>
      <w:r w:rsidRPr="00FA7144">
        <w:rPr>
          <w:rFonts w:eastAsia="Times New Roman" w:cstheme="minorHAnsi"/>
          <w:sz w:val="24"/>
          <w:szCs w:val="24"/>
        </w:rPr>
        <w:t>Wykonawca informuje, że zgodnie z możliwościami działania systemu billingowego, na fakturach wskazane będą dane Nabywcy (nazwa, adres, nr NIP), natomiast dane Odbiorcy zostaną wpisane pod pozycją „Adres korespondencyjny“.</w:t>
      </w:r>
    </w:p>
    <w:p w14:paraId="233CCD9A" w14:textId="1C6C9148" w:rsidR="00D07B2D" w:rsidRDefault="00D07B2D" w:rsidP="00D07B2D">
      <w:pPr>
        <w:spacing w:after="0" w:line="276" w:lineRule="auto"/>
        <w:jc w:val="both"/>
        <w:rPr>
          <w:rFonts w:eastAsia="Times New Roman" w:cstheme="minorHAnsi"/>
          <w:sz w:val="24"/>
          <w:szCs w:val="24"/>
        </w:rPr>
      </w:pPr>
      <w:r w:rsidRPr="00FA7144">
        <w:rPr>
          <w:rFonts w:eastAsia="Times New Roman" w:cstheme="minorHAnsi"/>
          <w:sz w:val="24"/>
          <w:szCs w:val="24"/>
        </w:rPr>
        <w:t>Prosimy zatem o potwierdzenie, że takie rozwiązanie dotyczące wystawianych faktur będzie akceptowalne przez Zamawiającego.</w:t>
      </w:r>
    </w:p>
    <w:p w14:paraId="2E9958E4" w14:textId="22357D51" w:rsidR="00FA7144" w:rsidRPr="0066254B" w:rsidRDefault="00FA7144" w:rsidP="00FA7144">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 xml:space="preserve">Odpowiedź </w:t>
      </w:r>
      <w:r>
        <w:rPr>
          <w:rFonts w:eastAsia="Times New Roman" w:cstheme="minorHAnsi"/>
          <w:b/>
          <w:bCs/>
          <w:color w:val="000000"/>
          <w:sz w:val="24"/>
          <w:szCs w:val="24"/>
        </w:rPr>
        <w:t>7</w:t>
      </w:r>
    </w:p>
    <w:p w14:paraId="4BF3ECC8" w14:textId="77777777" w:rsidR="00FA7144" w:rsidRDefault="00FA7144" w:rsidP="00FA7144">
      <w:pPr>
        <w:suppressAutoHyphens/>
        <w:spacing w:after="0" w:line="269" w:lineRule="auto"/>
        <w:jc w:val="both"/>
        <w:rPr>
          <w:rFonts w:cstheme="minorHAnsi"/>
          <w:sz w:val="24"/>
          <w:szCs w:val="24"/>
        </w:rPr>
      </w:pPr>
      <w:r>
        <w:rPr>
          <w:rFonts w:cstheme="minorHAnsi"/>
          <w:sz w:val="24"/>
          <w:szCs w:val="24"/>
        </w:rPr>
        <w:t xml:space="preserve">Zamawiający </w:t>
      </w:r>
      <w:r w:rsidRPr="00A16B8C">
        <w:rPr>
          <w:rFonts w:cstheme="minorHAnsi"/>
          <w:sz w:val="24"/>
          <w:szCs w:val="24"/>
        </w:rPr>
        <w:t>potwierdz</w:t>
      </w:r>
      <w:r>
        <w:rPr>
          <w:rFonts w:cstheme="minorHAnsi"/>
          <w:sz w:val="24"/>
          <w:szCs w:val="24"/>
        </w:rPr>
        <w:t>a</w:t>
      </w:r>
      <w:r w:rsidRPr="00A16B8C">
        <w:rPr>
          <w:rFonts w:cstheme="minorHAnsi"/>
          <w:sz w:val="24"/>
          <w:szCs w:val="24"/>
        </w:rPr>
        <w:t>, że takie rozwiązanie dotyczące wystawianych faktur VAT jest akceptowane przez Zamawiającego</w:t>
      </w:r>
      <w:r>
        <w:rPr>
          <w:rFonts w:cstheme="minorHAnsi"/>
          <w:sz w:val="24"/>
          <w:szCs w:val="24"/>
        </w:rPr>
        <w:t>.</w:t>
      </w:r>
    </w:p>
    <w:p w14:paraId="0C0E3786" w14:textId="77777777" w:rsidR="00FA7144" w:rsidRPr="00FA7144" w:rsidRDefault="00FA7144" w:rsidP="00D07B2D">
      <w:pPr>
        <w:spacing w:after="0" w:line="276" w:lineRule="auto"/>
        <w:jc w:val="both"/>
        <w:rPr>
          <w:rFonts w:eastAsia="Times New Roman" w:cstheme="minorHAnsi"/>
          <w:sz w:val="24"/>
          <w:szCs w:val="24"/>
        </w:rPr>
      </w:pPr>
    </w:p>
    <w:p w14:paraId="6EA862E3" w14:textId="77777777" w:rsidR="00D07B2D" w:rsidRPr="00FA7144" w:rsidRDefault="00D07B2D" w:rsidP="00D07B2D">
      <w:pPr>
        <w:spacing w:after="0" w:line="276" w:lineRule="auto"/>
        <w:jc w:val="both"/>
        <w:rPr>
          <w:rFonts w:eastAsia="Times New Roman" w:cstheme="minorHAnsi"/>
          <w:sz w:val="24"/>
          <w:szCs w:val="24"/>
        </w:rPr>
      </w:pPr>
      <w:r w:rsidRPr="00D07B2D">
        <w:rPr>
          <w:rFonts w:eastAsia="Times New Roman" w:cstheme="minorHAnsi"/>
          <w:b/>
          <w:bCs/>
          <w:sz w:val="24"/>
          <w:szCs w:val="24"/>
        </w:rPr>
        <w:t xml:space="preserve">Pytanie 8. </w:t>
      </w:r>
      <w:r w:rsidRPr="00FA7144">
        <w:rPr>
          <w:rFonts w:eastAsia="Times New Roman" w:cstheme="minorHAnsi"/>
          <w:sz w:val="24"/>
          <w:szCs w:val="24"/>
        </w:rPr>
        <w:t xml:space="preserve">Dotyczy § 7 ust. 1 Projektu Umowy. </w:t>
      </w:r>
    </w:p>
    <w:p w14:paraId="10B7788F" w14:textId="0E550B3A" w:rsidR="00D07B2D" w:rsidRDefault="00D07B2D" w:rsidP="00D07B2D">
      <w:pPr>
        <w:spacing w:after="0" w:line="276" w:lineRule="auto"/>
        <w:jc w:val="both"/>
        <w:rPr>
          <w:rFonts w:eastAsia="Times New Roman" w:cstheme="minorHAnsi"/>
          <w:sz w:val="24"/>
          <w:szCs w:val="24"/>
        </w:rPr>
      </w:pPr>
      <w:r w:rsidRPr="00FA7144">
        <w:rPr>
          <w:rFonts w:eastAsia="Times New Roman" w:cstheme="minorHAnsi"/>
          <w:sz w:val="24"/>
          <w:szCs w:val="24"/>
        </w:rPr>
        <w:t xml:space="preserve">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t>
      </w:r>
      <w:r w:rsidRPr="00FA7144">
        <w:rPr>
          <w:rFonts w:eastAsia="Times New Roman" w:cstheme="minorHAnsi"/>
          <w:sz w:val="24"/>
          <w:szCs w:val="24"/>
        </w:rPr>
        <w:lastRenderedPageBreak/>
        <w:t>Wykonawca zwraca się z prośbą o  zmianę treści zapisu w sposób następujący: „Za dzień zapłaty uznaje się datę uznania rachunku bankowego Wykonawcy”.</w:t>
      </w:r>
    </w:p>
    <w:p w14:paraId="5DB7E2A0" w14:textId="1F3B3578" w:rsidR="00FA7144" w:rsidRPr="0066254B" w:rsidRDefault="00FA7144" w:rsidP="00FA7144">
      <w:pPr>
        <w:spacing w:after="0" w:line="276" w:lineRule="auto"/>
        <w:rPr>
          <w:rFonts w:cstheme="minorHAnsi"/>
          <w:b/>
          <w:bCs/>
          <w:sz w:val="24"/>
          <w:szCs w:val="24"/>
        </w:rPr>
      </w:pPr>
      <w:r w:rsidRPr="0066254B">
        <w:rPr>
          <w:rFonts w:cstheme="minorHAnsi"/>
          <w:b/>
          <w:bCs/>
          <w:sz w:val="24"/>
          <w:szCs w:val="24"/>
        </w:rPr>
        <w:t>Odpowiedź</w:t>
      </w:r>
      <w:r>
        <w:rPr>
          <w:rFonts w:cstheme="minorHAnsi"/>
          <w:b/>
          <w:bCs/>
          <w:sz w:val="24"/>
          <w:szCs w:val="24"/>
        </w:rPr>
        <w:t xml:space="preserve"> 8</w:t>
      </w:r>
    </w:p>
    <w:p w14:paraId="727DF71A" w14:textId="4AC3774E" w:rsidR="00FA7144" w:rsidRPr="0066254B" w:rsidRDefault="00FA7144" w:rsidP="00FA7144">
      <w:pPr>
        <w:spacing w:after="0" w:line="276" w:lineRule="auto"/>
        <w:rPr>
          <w:rFonts w:eastAsia="Times New Roman" w:cstheme="minorHAnsi"/>
          <w:color w:val="000000"/>
          <w:sz w:val="24"/>
          <w:szCs w:val="24"/>
        </w:rPr>
      </w:pPr>
      <w:r w:rsidRPr="0066254B">
        <w:rPr>
          <w:rFonts w:cstheme="minorHAnsi"/>
          <w:sz w:val="24"/>
          <w:szCs w:val="24"/>
        </w:rPr>
        <w:t xml:space="preserve">Pełnomocnik Zamawiający informuje, że </w:t>
      </w:r>
      <w:r w:rsidRPr="0066254B">
        <w:rPr>
          <w:rFonts w:cstheme="minorHAnsi"/>
          <w:bCs/>
          <w:color w:val="000000"/>
          <w:sz w:val="24"/>
          <w:szCs w:val="24"/>
        </w:rPr>
        <w:t xml:space="preserve">zapisy </w:t>
      </w:r>
      <w:r w:rsidRPr="00FA7144">
        <w:rPr>
          <w:rFonts w:eastAsia="Times New Roman" w:cstheme="minorHAnsi"/>
          <w:color w:val="000000"/>
          <w:sz w:val="24"/>
          <w:szCs w:val="24"/>
        </w:rPr>
        <w:t xml:space="preserve">§ 7 ust. 1 </w:t>
      </w:r>
      <w:r>
        <w:rPr>
          <w:rFonts w:eastAsia="Times New Roman" w:cstheme="minorHAnsi"/>
          <w:color w:val="000000"/>
          <w:sz w:val="24"/>
          <w:szCs w:val="24"/>
        </w:rPr>
        <w:t xml:space="preserve"> </w:t>
      </w:r>
      <w:r w:rsidRPr="00FA7144">
        <w:rPr>
          <w:rFonts w:eastAsia="Times New Roman" w:cstheme="minorHAnsi"/>
          <w:color w:val="000000"/>
          <w:sz w:val="24"/>
          <w:szCs w:val="24"/>
        </w:rPr>
        <w:t>Projektowan</w:t>
      </w:r>
      <w:r>
        <w:rPr>
          <w:rFonts w:eastAsia="Times New Roman" w:cstheme="minorHAnsi"/>
          <w:color w:val="000000"/>
          <w:sz w:val="24"/>
          <w:szCs w:val="24"/>
        </w:rPr>
        <w:t>ych</w:t>
      </w:r>
      <w:r w:rsidRPr="00FA7144">
        <w:rPr>
          <w:rFonts w:eastAsia="Times New Roman" w:cstheme="minorHAnsi"/>
          <w:color w:val="000000"/>
          <w:sz w:val="24"/>
          <w:szCs w:val="24"/>
        </w:rPr>
        <w:t xml:space="preserve"> postanowie</w:t>
      </w:r>
      <w:r>
        <w:rPr>
          <w:rFonts w:eastAsia="Times New Roman" w:cstheme="minorHAnsi"/>
          <w:color w:val="000000"/>
          <w:sz w:val="24"/>
          <w:szCs w:val="24"/>
        </w:rPr>
        <w:t>ń u</w:t>
      </w:r>
      <w:r w:rsidRPr="0066254B">
        <w:rPr>
          <w:rFonts w:eastAsia="Times New Roman" w:cstheme="minorHAnsi"/>
          <w:color w:val="000000"/>
          <w:sz w:val="24"/>
          <w:szCs w:val="24"/>
        </w:rPr>
        <w:t>mowy pozostają bez zmian.</w:t>
      </w:r>
    </w:p>
    <w:p w14:paraId="6F9C6411" w14:textId="77777777" w:rsidR="00FA7144" w:rsidRPr="00FA7144" w:rsidRDefault="00FA7144" w:rsidP="00D07B2D">
      <w:pPr>
        <w:spacing w:after="0" w:line="276" w:lineRule="auto"/>
        <w:jc w:val="both"/>
        <w:rPr>
          <w:rFonts w:eastAsia="Times New Roman" w:cstheme="minorHAnsi"/>
          <w:sz w:val="24"/>
          <w:szCs w:val="24"/>
        </w:rPr>
      </w:pPr>
    </w:p>
    <w:p w14:paraId="77DC4565" w14:textId="5B7A5CEC" w:rsidR="00FA7144" w:rsidRDefault="00FA7144" w:rsidP="00FA7144">
      <w:pPr>
        <w:spacing w:after="0" w:line="276" w:lineRule="auto"/>
        <w:jc w:val="both"/>
        <w:rPr>
          <w:rFonts w:eastAsia="Times New Roman" w:cstheme="minorHAnsi"/>
          <w:sz w:val="24"/>
          <w:szCs w:val="24"/>
        </w:rPr>
      </w:pPr>
      <w:r w:rsidRPr="00FA7144">
        <w:rPr>
          <w:rFonts w:eastAsia="Times New Roman" w:cstheme="minorHAnsi"/>
          <w:b/>
          <w:bCs/>
          <w:sz w:val="24"/>
          <w:szCs w:val="24"/>
        </w:rPr>
        <w:t xml:space="preserve">Pytanie 9. </w:t>
      </w:r>
      <w:r w:rsidRPr="00FA7144">
        <w:rPr>
          <w:rFonts w:eastAsia="Times New Roman" w:cstheme="minorHAnsi"/>
          <w:sz w:val="24"/>
          <w:szCs w:val="24"/>
        </w:rPr>
        <w:t>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 Czy obiekty oświetlenia ulicznego mają zostać wyodrębnione na oddzielnej fakturze dla poszczególnych Zamawiających (w ramach jednego numeru NIP).</w:t>
      </w:r>
    </w:p>
    <w:p w14:paraId="7014387A" w14:textId="241636E5" w:rsidR="00FA7144" w:rsidRPr="0066254B" w:rsidRDefault="00FA7144" w:rsidP="00FA7144">
      <w:pPr>
        <w:spacing w:after="0" w:line="276" w:lineRule="auto"/>
        <w:jc w:val="both"/>
        <w:rPr>
          <w:rFonts w:eastAsia="Times New Roman" w:cstheme="minorHAnsi"/>
          <w:b/>
          <w:bCs/>
          <w:sz w:val="24"/>
          <w:szCs w:val="24"/>
        </w:rPr>
      </w:pPr>
      <w:r w:rsidRPr="0066254B">
        <w:rPr>
          <w:rFonts w:eastAsia="Times New Roman" w:cstheme="minorHAnsi"/>
          <w:b/>
          <w:bCs/>
          <w:sz w:val="24"/>
          <w:szCs w:val="24"/>
        </w:rPr>
        <w:t xml:space="preserve">Odpowiedź </w:t>
      </w:r>
      <w:r>
        <w:rPr>
          <w:rFonts w:eastAsia="Times New Roman" w:cstheme="minorHAnsi"/>
          <w:b/>
          <w:bCs/>
          <w:sz w:val="24"/>
          <w:szCs w:val="24"/>
        </w:rPr>
        <w:t>9</w:t>
      </w:r>
    </w:p>
    <w:p w14:paraId="52C79F66" w14:textId="77777777" w:rsidR="00FA7144" w:rsidRPr="0066254B" w:rsidRDefault="00FA7144" w:rsidP="00FA7144">
      <w:pPr>
        <w:spacing w:after="0" w:line="276" w:lineRule="auto"/>
        <w:rPr>
          <w:rFonts w:eastAsia="Times New Roman" w:cstheme="minorHAnsi"/>
          <w:color w:val="000000"/>
          <w:sz w:val="24"/>
          <w:szCs w:val="24"/>
          <w:lang w:val="cs-CZ" w:eastAsia="pl-PL"/>
        </w:rPr>
      </w:pPr>
      <w:r w:rsidRPr="0066254B">
        <w:rPr>
          <w:rFonts w:cstheme="minorHAnsi"/>
          <w:sz w:val="24"/>
          <w:szCs w:val="24"/>
        </w:rPr>
        <w:t xml:space="preserve">Pełnomocnik Zamawiający informuje, że </w:t>
      </w:r>
      <w:r w:rsidRPr="0066254B">
        <w:rPr>
          <w:rFonts w:eastAsia="Times New Roman" w:cstheme="minorHAnsi"/>
          <w:color w:val="000000"/>
          <w:sz w:val="24"/>
          <w:szCs w:val="24"/>
          <w:lang w:val="cs-CZ" w:eastAsia="pl-PL"/>
        </w:rPr>
        <w:t>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w:t>
      </w:r>
    </w:p>
    <w:p w14:paraId="004B9EB5" w14:textId="77777777" w:rsidR="00FA7144" w:rsidRPr="00FA7144" w:rsidRDefault="00FA7144" w:rsidP="00FA7144">
      <w:pPr>
        <w:spacing w:after="0" w:line="276" w:lineRule="auto"/>
        <w:jc w:val="both"/>
        <w:rPr>
          <w:rFonts w:eastAsia="Times New Roman" w:cstheme="minorHAnsi"/>
          <w:sz w:val="24"/>
          <w:szCs w:val="24"/>
        </w:rPr>
      </w:pPr>
    </w:p>
    <w:p w14:paraId="585F3877" w14:textId="64F0ED08" w:rsidR="00FA7144" w:rsidRDefault="00FA7144" w:rsidP="00FA7144">
      <w:pPr>
        <w:spacing w:after="0" w:line="276" w:lineRule="auto"/>
        <w:jc w:val="both"/>
        <w:rPr>
          <w:rFonts w:eastAsia="Times New Roman" w:cstheme="minorHAnsi"/>
          <w:sz w:val="24"/>
          <w:szCs w:val="24"/>
        </w:rPr>
      </w:pPr>
      <w:r w:rsidRPr="00FA7144">
        <w:rPr>
          <w:rFonts w:eastAsia="Times New Roman" w:cstheme="minorHAnsi"/>
          <w:b/>
          <w:bCs/>
          <w:sz w:val="24"/>
          <w:szCs w:val="24"/>
        </w:rPr>
        <w:t xml:space="preserve">Pytanie 10. </w:t>
      </w:r>
      <w:r w:rsidRPr="00FA7144">
        <w:rPr>
          <w:rFonts w:eastAsia="Times New Roman" w:cstheme="minorHAnsi"/>
          <w:sz w:val="24"/>
          <w:szCs w:val="24"/>
        </w:rPr>
        <w:t>Wykonawca zwraca się z wnioskiem o zgodę na udostępnianie Zamawiającemu faktur VAT za pośrednictwem kanałów elektronicznych na podany adres poczty elektronicznej, zgodnie z ustawą z dnia 11 marca 2004 r. o podatku od towarów i usług (Dz.U. 2020 poz. 106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7C819044" w14:textId="5EFA9D97" w:rsidR="00FA7144" w:rsidRPr="0066254B" w:rsidRDefault="00FA7144" w:rsidP="00FA7144">
      <w:pPr>
        <w:spacing w:after="0" w:line="276" w:lineRule="auto"/>
        <w:jc w:val="both"/>
        <w:rPr>
          <w:rFonts w:eastAsia="Times New Roman" w:cstheme="minorHAnsi"/>
          <w:b/>
          <w:bCs/>
          <w:sz w:val="24"/>
          <w:szCs w:val="24"/>
        </w:rPr>
      </w:pPr>
      <w:r w:rsidRPr="0066254B">
        <w:rPr>
          <w:rFonts w:eastAsia="Times New Roman" w:cstheme="minorHAnsi"/>
          <w:b/>
          <w:bCs/>
          <w:sz w:val="24"/>
          <w:szCs w:val="24"/>
        </w:rPr>
        <w:t xml:space="preserve">Odpowiedź </w:t>
      </w:r>
      <w:r>
        <w:rPr>
          <w:rFonts w:eastAsia="Times New Roman" w:cstheme="minorHAnsi"/>
          <w:b/>
          <w:bCs/>
          <w:sz w:val="24"/>
          <w:szCs w:val="24"/>
        </w:rPr>
        <w:t>10</w:t>
      </w:r>
    </w:p>
    <w:p w14:paraId="118872BF" w14:textId="77777777" w:rsidR="00FA7144" w:rsidRPr="0066254B" w:rsidRDefault="00FA7144" w:rsidP="00FA7144">
      <w:pPr>
        <w:spacing w:after="0" w:line="276" w:lineRule="auto"/>
        <w:jc w:val="both"/>
        <w:rPr>
          <w:rFonts w:cstheme="minorHAnsi"/>
          <w:bCs/>
          <w:sz w:val="24"/>
          <w:szCs w:val="24"/>
        </w:rPr>
      </w:pPr>
      <w:r w:rsidRPr="0066254B">
        <w:rPr>
          <w:rFonts w:cstheme="minorHAnsi"/>
          <w:sz w:val="24"/>
          <w:szCs w:val="24"/>
        </w:rPr>
        <w:t xml:space="preserve">Pełnomocnik Zamawiający informuje, że </w:t>
      </w:r>
      <w:r w:rsidRPr="0066254B">
        <w:rPr>
          <w:rFonts w:cstheme="minorHAnsi"/>
          <w:color w:val="000000"/>
          <w:sz w:val="24"/>
          <w:szCs w:val="24"/>
        </w:rPr>
        <w:t>Zamawiający nie wyraża zgody na udostępnianie Zamawiającemu faktur VAT za pośrednictwem kanałów elektronicznych na podany adres poczty elektronicznej.</w:t>
      </w:r>
      <w:r>
        <w:rPr>
          <w:rFonts w:cstheme="minorHAnsi"/>
          <w:color w:val="000000"/>
          <w:sz w:val="24"/>
          <w:szCs w:val="24"/>
        </w:rPr>
        <w:t xml:space="preserve"> Wyjątkiem będzie sytuacja, w której odbiorca podpisujący umowę samodzielnie wystąpi do Wykonawcy z wnioskiem o </w:t>
      </w:r>
      <w:r w:rsidRPr="0093361F">
        <w:rPr>
          <w:rFonts w:cstheme="minorHAnsi"/>
          <w:color w:val="000000"/>
          <w:sz w:val="24"/>
          <w:szCs w:val="24"/>
        </w:rPr>
        <w:t>udostępnianie faktur VAT za pośrednictwem kanałów elektronicznych na podany adres poczty elektronicznej</w:t>
      </w:r>
      <w:r>
        <w:rPr>
          <w:rFonts w:cstheme="minorHAnsi"/>
          <w:color w:val="000000"/>
          <w:sz w:val="24"/>
          <w:szCs w:val="24"/>
        </w:rPr>
        <w:t>.</w:t>
      </w:r>
    </w:p>
    <w:p w14:paraId="09C24299" w14:textId="77777777" w:rsidR="00FA7144" w:rsidRPr="00FA7144" w:rsidRDefault="00FA7144" w:rsidP="00FA7144">
      <w:pPr>
        <w:spacing w:after="0" w:line="276" w:lineRule="auto"/>
        <w:jc w:val="both"/>
        <w:rPr>
          <w:rFonts w:eastAsia="Times New Roman" w:cstheme="minorHAnsi"/>
          <w:sz w:val="24"/>
          <w:szCs w:val="24"/>
        </w:rPr>
      </w:pPr>
    </w:p>
    <w:p w14:paraId="4098D30B" w14:textId="580601F9" w:rsidR="00D07B2D" w:rsidRPr="00FA7144" w:rsidRDefault="00FA7144" w:rsidP="00FA7144">
      <w:pPr>
        <w:spacing w:after="0" w:line="276" w:lineRule="auto"/>
        <w:jc w:val="both"/>
        <w:rPr>
          <w:rFonts w:eastAsia="Times New Roman" w:cstheme="minorHAnsi"/>
          <w:sz w:val="24"/>
          <w:szCs w:val="24"/>
        </w:rPr>
      </w:pPr>
      <w:r w:rsidRPr="00FA7144">
        <w:rPr>
          <w:rFonts w:eastAsia="Times New Roman" w:cstheme="minorHAnsi"/>
          <w:b/>
          <w:bCs/>
          <w:sz w:val="24"/>
          <w:szCs w:val="24"/>
        </w:rPr>
        <w:t xml:space="preserve">Pytanie 11 </w:t>
      </w:r>
      <w:r w:rsidRPr="00FA7144">
        <w:rPr>
          <w:rFonts w:eastAsia="Times New Roman" w:cstheme="minorHAnsi"/>
          <w:sz w:val="24"/>
          <w:szCs w:val="24"/>
        </w:rPr>
        <w:t xml:space="preserve">Czy Zamawiający dysponuje tytułem prawnym (akt notarialny, umowa najmu, umowa dzierżawy, itp.) który upoważnia go do swobodnego dysponowania obiektami </w:t>
      </w:r>
      <w:r w:rsidRPr="00FA7144">
        <w:rPr>
          <w:rFonts w:eastAsia="Times New Roman" w:cstheme="minorHAnsi"/>
          <w:sz w:val="24"/>
          <w:szCs w:val="24"/>
        </w:rPr>
        <w:lastRenderedPageBreak/>
        <w:t>opisanymi w przedmiocie zamówienia? Informujemy, że brak takiego tytułu może skutecznie uniemożliwić dalsze czynności związane ze zgłoszeniem umowy sprzedaży energii elektrycznej do lokalnego Operatora Systemu Dystrybucyjnego zgodnie z jego procedurami.</w:t>
      </w:r>
    </w:p>
    <w:p w14:paraId="23DF0821" w14:textId="7A8332FA" w:rsidR="00FA7144" w:rsidRPr="0066254B" w:rsidRDefault="00FA7144" w:rsidP="00FA7144">
      <w:pPr>
        <w:spacing w:after="0" w:line="276" w:lineRule="auto"/>
        <w:jc w:val="both"/>
        <w:rPr>
          <w:rFonts w:eastAsia="Times New Roman" w:cstheme="minorHAnsi"/>
          <w:b/>
          <w:bCs/>
          <w:sz w:val="24"/>
          <w:szCs w:val="24"/>
        </w:rPr>
      </w:pPr>
      <w:r w:rsidRPr="0066254B">
        <w:rPr>
          <w:rFonts w:eastAsia="Times New Roman" w:cstheme="minorHAnsi"/>
          <w:b/>
          <w:bCs/>
          <w:sz w:val="24"/>
          <w:szCs w:val="24"/>
        </w:rPr>
        <w:t xml:space="preserve">Odpowiedź </w:t>
      </w:r>
      <w:r>
        <w:rPr>
          <w:rFonts w:eastAsia="Times New Roman" w:cstheme="minorHAnsi"/>
          <w:b/>
          <w:bCs/>
          <w:sz w:val="24"/>
          <w:szCs w:val="24"/>
        </w:rPr>
        <w:t>11</w:t>
      </w:r>
    </w:p>
    <w:p w14:paraId="3E47AF7B" w14:textId="77777777" w:rsidR="00FA7144" w:rsidRPr="0066254B" w:rsidRDefault="00FA7144" w:rsidP="00FA7144">
      <w:pPr>
        <w:spacing w:after="0" w:line="276" w:lineRule="auto"/>
        <w:jc w:val="both"/>
        <w:rPr>
          <w:rFonts w:cstheme="minorHAnsi"/>
          <w:sz w:val="24"/>
          <w:szCs w:val="24"/>
        </w:rPr>
      </w:pPr>
      <w:r w:rsidRPr="0066254B">
        <w:rPr>
          <w:rFonts w:cstheme="minorHAnsi"/>
          <w:sz w:val="24"/>
          <w:szCs w:val="24"/>
        </w:rPr>
        <w:t>Pełnomocnik Zamawiający informuje, że Zamawiający dysponuje tytułem prawnym (akt notarialny, umowa najmu, umowa dzierżawy, itp.)</w:t>
      </w:r>
      <w:r>
        <w:rPr>
          <w:rFonts w:cstheme="minorHAnsi"/>
          <w:sz w:val="24"/>
          <w:szCs w:val="24"/>
        </w:rPr>
        <w:t>,</w:t>
      </w:r>
      <w:r w:rsidRPr="0066254B">
        <w:rPr>
          <w:rFonts w:cstheme="minorHAnsi"/>
          <w:sz w:val="24"/>
          <w:szCs w:val="24"/>
        </w:rPr>
        <w:t xml:space="preserve"> który upoważnia go do swobodnego dysponowania obiektami opisanymi w przedmiocie zamówienia.</w:t>
      </w:r>
    </w:p>
    <w:p w14:paraId="102F247C" w14:textId="77777777" w:rsidR="00D07B2D" w:rsidRPr="00FA7144" w:rsidRDefault="00D07B2D" w:rsidP="009E2301">
      <w:pPr>
        <w:spacing w:after="0" w:line="276" w:lineRule="auto"/>
        <w:jc w:val="both"/>
        <w:rPr>
          <w:rFonts w:eastAsia="Times New Roman" w:cstheme="minorHAnsi"/>
          <w:sz w:val="24"/>
          <w:szCs w:val="24"/>
        </w:rPr>
      </w:pPr>
    </w:p>
    <w:p w14:paraId="5ABE9CCA" w14:textId="77777777" w:rsidR="00FA7144" w:rsidRPr="00FA7144" w:rsidRDefault="00FA7144" w:rsidP="00FA7144">
      <w:pPr>
        <w:spacing w:after="0" w:line="276" w:lineRule="auto"/>
        <w:jc w:val="both"/>
        <w:rPr>
          <w:rFonts w:eastAsia="Times New Roman" w:cstheme="minorHAnsi"/>
          <w:sz w:val="24"/>
          <w:szCs w:val="24"/>
        </w:rPr>
      </w:pPr>
      <w:r w:rsidRPr="00FA7144">
        <w:rPr>
          <w:rFonts w:eastAsia="Times New Roman" w:cstheme="minorHAnsi"/>
          <w:b/>
          <w:bCs/>
          <w:sz w:val="24"/>
          <w:szCs w:val="24"/>
        </w:rPr>
        <w:t xml:space="preserve">Pytanie 12. </w:t>
      </w:r>
      <w:r w:rsidRPr="00FA7144">
        <w:rPr>
          <w:rFonts w:eastAsia="Times New Roman" w:cstheme="minorHAnsi"/>
          <w:sz w:val="24"/>
          <w:szCs w:val="24"/>
        </w:rPr>
        <w:t xml:space="preserve">Dotyczy załącznika nr 1 - szczegółowy opis przedmiotu zamówienia. </w:t>
      </w:r>
    </w:p>
    <w:p w14:paraId="5D91CC6B" w14:textId="77777777" w:rsidR="00FA7144" w:rsidRPr="00FA7144" w:rsidRDefault="00FA7144" w:rsidP="00FA7144">
      <w:pPr>
        <w:spacing w:after="0" w:line="276" w:lineRule="auto"/>
        <w:jc w:val="both"/>
        <w:rPr>
          <w:rFonts w:eastAsia="Times New Roman" w:cstheme="minorHAnsi"/>
          <w:sz w:val="24"/>
          <w:szCs w:val="24"/>
        </w:rPr>
      </w:pPr>
      <w:r w:rsidRPr="00FA7144">
        <w:rPr>
          <w:rFonts w:eastAsia="Times New Roman" w:cstheme="minorHAnsi"/>
          <w:sz w:val="24"/>
          <w:szCs w:val="24"/>
        </w:rPr>
        <w:t>Wykonawca zwraca się z prośbą o udzielenie informacji, czy Zamawiający posiada:</w:t>
      </w:r>
    </w:p>
    <w:p w14:paraId="3D5C194F" w14:textId="77777777" w:rsidR="00FA7144" w:rsidRPr="00FA7144" w:rsidRDefault="00FA7144" w:rsidP="00FA7144">
      <w:pPr>
        <w:spacing w:after="0" w:line="276" w:lineRule="auto"/>
        <w:jc w:val="both"/>
        <w:rPr>
          <w:rFonts w:eastAsia="Times New Roman" w:cstheme="minorHAnsi"/>
          <w:sz w:val="24"/>
          <w:szCs w:val="24"/>
        </w:rPr>
      </w:pPr>
      <w:r w:rsidRPr="00FA7144">
        <w:rPr>
          <w:rFonts w:eastAsia="Times New Roman" w:cstheme="minorHAnsi"/>
          <w:sz w:val="24"/>
          <w:szCs w:val="24"/>
        </w:rPr>
        <w:t>1) status wytwórcy, o którym mowa w art. 2 ust. 39 ustawy z dnia 20 lutego 2015 r. o odnawialnych źródłach energii (Dz. U. z 2020 r. poz. 261 z późn.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p>
    <w:p w14:paraId="1143CFE2" w14:textId="4F65C248" w:rsidR="00FA7144" w:rsidRDefault="00FA7144" w:rsidP="00FA7144">
      <w:pPr>
        <w:spacing w:after="0" w:line="276" w:lineRule="auto"/>
        <w:jc w:val="both"/>
        <w:rPr>
          <w:rFonts w:eastAsia="Times New Roman" w:cstheme="minorHAnsi"/>
          <w:sz w:val="24"/>
          <w:szCs w:val="24"/>
        </w:rPr>
      </w:pPr>
      <w:r w:rsidRPr="00FA7144">
        <w:rPr>
          <w:rFonts w:eastAsia="Times New Roman" w:cstheme="minorHAnsi"/>
          <w:sz w:val="24"/>
          <w:szCs w:val="24"/>
        </w:rPr>
        <w:t xml:space="preserve">2) status prosumenta energii odnawialnej, o którym mowa w art. 2 pkt 27a ustawy z dnia 20 lutego 2015 r. o odnawialnych źródłach energii (Dz. U. z 2020 r. poz. 261 z późn. zm.), co oznacza, że jest odbiorcą  końcowym wytwarzającym energię elektryczną wyłącznie z odnawialnych źródeł energii na własne potrzeby w </w:t>
      </w:r>
      <w:proofErr w:type="spellStart"/>
      <w:r w:rsidRPr="00FA7144">
        <w:rPr>
          <w:rFonts w:eastAsia="Times New Roman" w:cstheme="minorHAnsi"/>
          <w:sz w:val="24"/>
          <w:szCs w:val="24"/>
        </w:rPr>
        <w:t>mikroinstalacji</w:t>
      </w:r>
      <w:proofErr w:type="spellEnd"/>
      <w:r w:rsidRPr="00FA7144">
        <w:rPr>
          <w:rFonts w:eastAsia="Times New Roman" w:cstheme="minorHAnsi"/>
          <w:sz w:val="24"/>
          <w:szCs w:val="24"/>
        </w:rPr>
        <w:t xml:space="preserve">, pod warunkiem, że wytwarzanie o którym mowa powyżej, nie stanowi przedmiotu przeważającej działalności gospodarczej określonej zgodnie z przepisami wydanymi na podstawie art. 40 ust. 2 ustawy z dnia 29 czerwca 1995 r. o statystyce publicznej (Dz.  U. z 2019 r. poz. 649 i 730), w stosunku do punktów poboru energii wymienionych przez Zamawiającego w dokumentacji przetargowej?  </w:t>
      </w:r>
    </w:p>
    <w:p w14:paraId="7668B62B" w14:textId="15B9185C" w:rsidR="00FA7144" w:rsidRPr="0066254B" w:rsidRDefault="00FA7144" w:rsidP="00FA7144">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 xml:space="preserve">Odpowiedź </w:t>
      </w:r>
      <w:r>
        <w:rPr>
          <w:rFonts w:eastAsia="Times New Roman" w:cstheme="minorHAnsi"/>
          <w:b/>
          <w:bCs/>
          <w:color w:val="000000"/>
          <w:sz w:val="24"/>
          <w:szCs w:val="24"/>
        </w:rPr>
        <w:t>12</w:t>
      </w:r>
    </w:p>
    <w:p w14:paraId="2A2187CF" w14:textId="77777777" w:rsidR="00FA7144" w:rsidRPr="0066254B" w:rsidRDefault="00FA7144" w:rsidP="00FA7144">
      <w:pPr>
        <w:spacing w:after="0" w:line="276" w:lineRule="auto"/>
        <w:rPr>
          <w:rFonts w:cstheme="minorHAnsi"/>
          <w:bCs/>
          <w:color w:val="000000"/>
          <w:sz w:val="24"/>
          <w:szCs w:val="24"/>
        </w:rPr>
      </w:pPr>
      <w:r w:rsidRPr="0066254B">
        <w:rPr>
          <w:rFonts w:cstheme="minorHAnsi"/>
          <w:sz w:val="24"/>
          <w:szCs w:val="24"/>
        </w:rPr>
        <w:t xml:space="preserve">Pełnomocnik Zamawiający informuje, że </w:t>
      </w:r>
      <w:r w:rsidRPr="0066254B">
        <w:rPr>
          <w:rFonts w:cstheme="minorHAnsi"/>
          <w:bCs/>
          <w:color w:val="000000"/>
          <w:sz w:val="24"/>
          <w:szCs w:val="24"/>
        </w:rPr>
        <w:t>Zamawiający:</w:t>
      </w:r>
    </w:p>
    <w:p w14:paraId="6363D129" w14:textId="77777777" w:rsidR="00FA7144" w:rsidRPr="0066254B" w:rsidRDefault="00FA7144" w:rsidP="00FA7144">
      <w:pPr>
        <w:pStyle w:val="Akapitzlist"/>
        <w:numPr>
          <w:ilvl w:val="0"/>
          <w:numId w:val="11"/>
        </w:numPr>
        <w:spacing w:line="276" w:lineRule="auto"/>
        <w:rPr>
          <w:rFonts w:asciiTheme="minorHAnsi" w:hAnsiTheme="minorHAnsi" w:cstheme="minorHAnsi"/>
          <w:color w:val="000000"/>
          <w:sz w:val="24"/>
          <w:szCs w:val="24"/>
        </w:rPr>
      </w:pPr>
      <w:r w:rsidRPr="0066254B">
        <w:rPr>
          <w:rFonts w:asciiTheme="minorHAnsi" w:hAnsiTheme="minorHAnsi" w:cstheme="minorHAnsi"/>
          <w:color w:val="000000"/>
          <w:sz w:val="24"/>
          <w:szCs w:val="24"/>
        </w:rPr>
        <w:t>nie posiada statusu wytwórcy</w:t>
      </w:r>
    </w:p>
    <w:p w14:paraId="075BFE3F" w14:textId="77777777" w:rsidR="00FA7144" w:rsidRPr="0066254B" w:rsidRDefault="00FA7144" w:rsidP="00FA7144">
      <w:pPr>
        <w:pStyle w:val="Akapitzlist"/>
        <w:numPr>
          <w:ilvl w:val="0"/>
          <w:numId w:val="11"/>
        </w:numPr>
        <w:spacing w:line="276" w:lineRule="auto"/>
        <w:rPr>
          <w:rFonts w:asciiTheme="minorHAnsi" w:hAnsiTheme="minorHAnsi" w:cstheme="minorHAnsi"/>
          <w:color w:val="000000"/>
          <w:sz w:val="24"/>
          <w:szCs w:val="24"/>
        </w:rPr>
      </w:pPr>
      <w:r w:rsidRPr="0066254B">
        <w:rPr>
          <w:rFonts w:asciiTheme="minorHAnsi" w:hAnsiTheme="minorHAnsi" w:cstheme="minorHAnsi"/>
          <w:color w:val="000000"/>
          <w:sz w:val="24"/>
          <w:szCs w:val="24"/>
        </w:rPr>
        <w:t>nie posiada statusu prosumenta</w:t>
      </w:r>
    </w:p>
    <w:p w14:paraId="0DDB166E" w14:textId="77777777" w:rsidR="00FA7144" w:rsidRPr="00FA7144" w:rsidRDefault="00FA7144" w:rsidP="00FA7144">
      <w:pPr>
        <w:spacing w:after="0" w:line="276" w:lineRule="auto"/>
        <w:jc w:val="both"/>
        <w:rPr>
          <w:rFonts w:eastAsia="Times New Roman" w:cstheme="minorHAnsi"/>
          <w:sz w:val="24"/>
          <w:szCs w:val="24"/>
        </w:rPr>
      </w:pPr>
    </w:p>
    <w:p w14:paraId="718ABEF4" w14:textId="77777777" w:rsidR="00FA7144" w:rsidRPr="00FA7144" w:rsidRDefault="00FA7144" w:rsidP="00FA7144">
      <w:pPr>
        <w:spacing w:after="0" w:line="276" w:lineRule="auto"/>
        <w:jc w:val="both"/>
        <w:rPr>
          <w:rFonts w:eastAsia="Times New Roman" w:cstheme="minorHAnsi"/>
          <w:sz w:val="24"/>
          <w:szCs w:val="24"/>
        </w:rPr>
      </w:pPr>
      <w:r w:rsidRPr="00FA7144">
        <w:rPr>
          <w:rFonts w:eastAsia="Times New Roman" w:cstheme="minorHAnsi"/>
          <w:b/>
          <w:bCs/>
          <w:sz w:val="24"/>
          <w:szCs w:val="24"/>
        </w:rPr>
        <w:t xml:space="preserve">Pytanie 13. </w:t>
      </w:r>
      <w:r w:rsidRPr="00FA7144">
        <w:rPr>
          <w:rFonts w:eastAsia="Times New Roman" w:cstheme="minorHAnsi"/>
          <w:sz w:val="24"/>
          <w:szCs w:val="24"/>
        </w:rPr>
        <w:t xml:space="preserve">Dotyczy załącznika nr 1 - szczegółowy opis przedmiotu zamówienia. </w:t>
      </w:r>
    </w:p>
    <w:p w14:paraId="72CC9D22" w14:textId="58E14767" w:rsidR="00FA7144" w:rsidRDefault="00FA7144" w:rsidP="00FA7144">
      <w:pPr>
        <w:spacing w:after="0" w:line="276" w:lineRule="auto"/>
        <w:jc w:val="both"/>
        <w:rPr>
          <w:rFonts w:eastAsia="Times New Roman" w:cstheme="minorHAnsi"/>
          <w:sz w:val="24"/>
          <w:szCs w:val="24"/>
        </w:rPr>
      </w:pPr>
      <w:r w:rsidRPr="00FA7144">
        <w:rPr>
          <w:rFonts w:eastAsia="Times New Roman" w:cstheme="minorHAnsi"/>
          <w:sz w:val="24"/>
          <w:szCs w:val="24"/>
        </w:rPr>
        <w:t xml:space="preserve">W przypadku potwierdzenia statusu prosumenta energii odnawialnej (pytanie nr 10 powyżej) Wykonawca zwraca się z prośbą o wyłączenie z postępowania o udzielenie zamówienia publicznego, bądź wydzielenie do odrębnej części zamówienia, punktów poboru energii, w stosunku do których Zamawiający posiada status prosumenta energii odnawialnej, o którym mowa w art. 2 pkt 27a ustawy z dnia 20 lutego 2015 r. o odnawialnych źródłach energii (Dz. U. z 2020 r. poz. 261 z późn. zm.) – dalej OZE. Objęcie przedmiotem zamówienia na sprzedaż energii elektrycznej, punktów poboru energii z </w:t>
      </w:r>
      <w:proofErr w:type="spellStart"/>
      <w:r w:rsidRPr="00FA7144">
        <w:rPr>
          <w:rFonts w:eastAsia="Times New Roman" w:cstheme="minorHAnsi"/>
          <w:sz w:val="24"/>
          <w:szCs w:val="24"/>
        </w:rPr>
        <w:t>mikroinstalacją</w:t>
      </w:r>
      <w:proofErr w:type="spellEnd"/>
      <w:r w:rsidRPr="00FA7144">
        <w:rPr>
          <w:rFonts w:eastAsia="Times New Roman" w:cstheme="minorHAnsi"/>
          <w:sz w:val="24"/>
          <w:szCs w:val="24"/>
        </w:rPr>
        <w:t xml:space="preserve">, powoduje konieczność świadczenia przez Wykonawcę dodatkowej usługi, w stosunku do ww. rodzaju punktów poboru energii, polegającej na rozliczaniu energii elektrycznej wprowadzonej przez Zamawiającego (prosumenta energii odnawialnej) do sieci OSD, wytworzonej w </w:t>
      </w:r>
      <w:proofErr w:type="spellStart"/>
      <w:r w:rsidRPr="00FA7144">
        <w:rPr>
          <w:rFonts w:eastAsia="Times New Roman" w:cstheme="minorHAnsi"/>
          <w:sz w:val="24"/>
          <w:szCs w:val="24"/>
        </w:rPr>
        <w:t>mikroinstalacji</w:t>
      </w:r>
      <w:proofErr w:type="spellEnd"/>
      <w:r w:rsidRPr="00FA7144">
        <w:rPr>
          <w:rFonts w:eastAsia="Times New Roman" w:cstheme="minorHAnsi"/>
          <w:sz w:val="24"/>
          <w:szCs w:val="24"/>
        </w:rPr>
        <w:t xml:space="preserve"> wraz z zapewnieniem usługi odbioru na warunkach wskazanych w ustawie OZE. W związku z powyższym, niemożliwe jest dokonanie przez Wykonawcę prawidłowej kalkulacji ceny w Ofercie, która uwzględni zarówno wynagrodzenie Wykonawcy za sprzedaż </w:t>
      </w:r>
      <w:r w:rsidRPr="00FA7144">
        <w:rPr>
          <w:rFonts w:eastAsia="Times New Roman" w:cstheme="minorHAnsi"/>
          <w:sz w:val="24"/>
          <w:szCs w:val="24"/>
        </w:rPr>
        <w:lastRenderedPageBreak/>
        <w:t xml:space="preserve">energii do punktów poboru energii Zamawiającego, jak i odkup od Zamawiającego energii wytworzonej w </w:t>
      </w:r>
      <w:proofErr w:type="spellStart"/>
      <w:r w:rsidRPr="00FA7144">
        <w:rPr>
          <w:rFonts w:eastAsia="Times New Roman" w:cstheme="minorHAnsi"/>
          <w:sz w:val="24"/>
          <w:szCs w:val="24"/>
        </w:rPr>
        <w:t>mikroinstalacji</w:t>
      </w:r>
      <w:proofErr w:type="spellEnd"/>
      <w:r w:rsidRPr="00FA7144">
        <w:rPr>
          <w:rFonts w:eastAsia="Times New Roman" w:cstheme="minorHAnsi"/>
          <w:sz w:val="24"/>
          <w:szCs w:val="24"/>
        </w:rPr>
        <w:t xml:space="preserve">, co uniemożliwia złożenie przez Wykonawcę Oferty na warunkach wskazanych w treści SWZ. </w:t>
      </w:r>
    </w:p>
    <w:p w14:paraId="3BF4A8D6" w14:textId="27D227F2" w:rsidR="00A4458E" w:rsidRPr="0066254B" w:rsidRDefault="00A4458E" w:rsidP="00A4458E">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Odpowiedź</w:t>
      </w:r>
      <w:r>
        <w:rPr>
          <w:rFonts w:eastAsia="Times New Roman" w:cstheme="minorHAnsi"/>
          <w:b/>
          <w:bCs/>
          <w:color w:val="000000"/>
          <w:sz w:val="24"/>
          <w:szCs w:val="24"/>
        </w:rPr>
        <w:t xml:space="preserve"> 13</w:t>
      </w:r>
    </w:p>
    <w:p w14:paraId="33FDF47B" w14:textId="77777777" w:rsidR="00A4458E" w:rsidRPr="0066254B" w:rsidRDefault="00A4458E" w:rsidP="00A4458E">
      <w:pPr>
        <w:spacing w:after="0" w:line="276" w:lineRule="auto"/>
        <w:rPr>
          <w:rFonts w:cstheme="minorHAnsi"/>
          <w:color w:val="000000"/>
          <w:sz w:val="24"/>
          <w:szCs w:val="24"/>
        </w:rPr>
      </w:pPr>
      <w:r w:rsidRPr="0066254B">
        <w:rPr>
          <w:rFonts w:cstheme="minorHAnsi"/>
          <w:bCs/>
          <w:color w:val="000000"/>
          <w:sz w:val="24"/>
          <w:szCs w:val="24"/>
        </w:rPr>
        <w:t xml:space="preserve">Zamawiający </w:t>
      </w:r>
      <w:r w:rsidRPr="0066254B">
        <w:rPr>
          <w:rFonts w:cstheme="minorHAnsi"/>
          <w:color w:val="000000"/>
          <w:sz w:val="24"/>
          <w:szCs w:val="24"/>
        </w:rPr>
        <w:t>nie posiada statusu prosumenta.</w:t>
      </w:r>
    </w:p>
    <w:p w14:paraId="557D1DFF" w14:textId="77777777" w:rsidR="00A4458E" w:rsidRPr="00FA7144" w:rsidRDefault="00A4458E" w:rsidP="00FA7144">
      <w:pPr>
        <w:spacing w:after="0" w:line="276" w:lineRule="auto"/>
        <w:jc w:val="both"/>
        <w:rPr>
          <w:rFonts w:eastAsia="Times New Roman" w:cstheme="minorHAnsi"/>
          <w:sz w:val="24"/>
          <w:szCs w:val="24"/>
        </w:rPr>
      </w:pPr>
    </w:p>
    <w:p w14:paraId="2EB5235B" w14:textId="77777777" w:rsidR="00FA7144" w:rsidRPr="00FA7144" w:rsidRDefault="00FA7144" w:rsidP="00FA7144">
      <w:pPr>
        <w:spacing w:after="0" w:line="276" w:lineRule="auto"/>
        <w:jc w:val="both"/>
        <w:rPr>
          <w:rFonts w:eastAsia="Times New Roman" w:cstheme="minorHAnsi"/>
          <w:sz w:val="24"/>
          <w:szCs w:val="24"/>
        </w:rPr>
      </w:pPr>
      <w:r w:rsidRPr="00FA7144">
        <w:rPr>
          <w:rFonts w:eastAsia="Times New Roman" w:cstheme="minorHAnsi"/>
          <w:b/>
          <w:bCs/>
          <w:sz w:val="24"/>
          <w:szCs w:val="24"/>
        </w:rPr>
        <w:t xml:space="preserve">Pytanie 14. </w:t>
      </w:r>
      <w:r w:rsidRPr="00FA7144">
        <w:rPr>
          <w:rFonts w:eastAsia="Times New Roman" w:cstheme="minorHAnsi"/>
          <w:sz w:val="24"/>
          <w:szCs w:val="24"/>
        </w:rPr>
        <w:t>Dotyczy załącznika nr 1 - szczegółowy opis przedmiotu zamówienia.</w:t>
      </w:r>
    </w:p>
    <w:p w14:paraId="761A133A" w14:textId="77777777" w:rsidR="00FA7144" w:rsidRPr="00FA7144" w:rsidRDefault="00FA7144" w:rsidP="00FA7144">
      <w:pPr>
        <w:spacing w:after="0" w:line="276" w:lineRule="auto"/>
        <w:jc w:val="both"/>
        <w:rPr>
          <w:rFonts w:eastAsia="Times New Roman" w:cstheme="minorHAnsi"/>
          <w:sz w:val="24"/>
          <w:szCs w:val="24"/>
        </w:rPr>
      </w:pPr>
      <w:r w:rsidRPr="00FA7144">
        <w:rPr>
          <w:rFonts w:eastAsia="Times New Roman" w:cstheme="minorHAnsi"/>
          <w:sz w:val="24"/>
          <w:szCs w:val="24"/>
        </w:rPr>
        <w:t xml:space="preserve">W przypadku posiadania przez Zamawiającego statusu wytwórcy, (pytanie nr 10 powyżej) o którym mowa w art. 2 ust. 39 ustawy z dnia 20 lutego 2015 r. o odnawialnych źródłach energii (Dz. U. z 2020 r. poz. 261 z późn. zm.) w stosunku do punktów poboru energii wymienionych przez Zamawiającego w dokumentacji przetargowej, Wykonawca informuje, że objęcie przedmiotem zamówienia na dostawę energii elektrycznej/dostawę energii elektrycznej oraz zapewnienie świadczenia usługi jej dystrybucji punktów poboru energii, w których wytwarzana jest energia elektryczna, może stanowić naruszenie dyspozycji art. 99 ust. 1 ustawy z dnia 11 września 2019 r. Prawo zamówień publicznych (Dz. U. 2019 poz. 2019 ze zm.). W konsekwencji ww. przepisu, dokumentacja przetargowa powinna zawierać wyraźne i precyzyjne uregulowania wskazujące na przedmiot zamówienia, z uwzględnieniem wszystkich zobowiązań Wykonawcy związanych z posiadaną przez Zamawiającego instalacją odnawialnego źródła energii (dalej: Instalacja OZE). </w:t>
      </w:r>
    </w:p>
    <w:p w14:paraId="7A2F820E" w14:textId="6160889C" w:rsidR="00D07B2D" w:rsidRPr="00FA7144" w:rsidRDefault="00FA7144" w:rsidP="00FA7144">
      <w:pPr>
        <w:spacing w:after="0" w:line="276" w:lineRule="auto"/>
        <w:jc w:val="both"/>
        <w:rPr>
          <w:rFonts w:eastAsia="Times New Roman" w:cstheme="minorHAnsi"/>
          <w:sz w:val="24"/>
          <w:szCs w:val="24"/>
        </w:rPr>
      </w:pPr>
      <w:r w:rsidRPr="00FA7144">
        <w:rPr>
          <w:rFonts w:eastAsia="Times New Roman" w:cstheme="minorHAnsi"/>
          <w:sz w:val="24"/>
          <w:szCs w:val="24"/>
        </w:rPr>
        <w:t>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 W powyższym zakresie wskazuje się, iż zgodnie z art. 9g ust. 6b ustawy Prawo energetyczne (Dz. U. 2020 r., poz. 833 ze zm.) rozliczenia wynikające z niezbilansowania energii elektrycznej pobranej, wprowadzonej lub pobranej i wprowadzonej dokonuje jeden podmiot odpowiedzialny za bilansowanie handlowe, co ma istotne znacznie w celu umożliwienia wykonania przedmiotu zamówienia przez Wykonawcę. Informujemy, iż pozostawienie zapisów dokumentacji zamówienia w obecnym brzmieniu uniemożliwia złożenie przez Wykonawcę Oferty w zakresie dotyczącym ww. kategorii punktów poboru energii. W związku z powyższym, w celu umożliwienia złożenia Oferty, Wykonawca zwraca się z prośbą o wyłączenie z przedmiotowego postępowania o udzielenie zamówienia publicznego punktów poboru energii, w stosunku do których Zamawiający posiada status wytwórcy.</w:t>
      </w:r>
    </w:p>
    <w:p w14:paraId="445336C5" w14:textId="446E72B5" w:rsidR="00A4458E" w:rsidRPr="0066254B" w:rsidRDefault="00A4458E" w:rsidP="00A4458E">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Odpowiedź</w:t>
      </w:r>
      <w:r>
        <w:rPr>
          <w:rFonts w:eastAsia="Times New Roman" w:cstheme="minorHAnsi"/>
          <w:b/>
          <w:bCs/>
          <w:color w:val="000000"/>
          <w:sz w:val="24"/>
          <w:szCs w:val="24"/>
        </w:rPr>
        <w:t xml:space="preserve"> 14</w:t>
      </w:r>
    </w:p>
    <w:p w14:paraId="476904D3" w14:textId="130696B2" w:rsidR="00A4458E" w:rsidRPr="0066254B" w:rsidRDefault="00A4458E" w:rsidP="00A4458E">
      <w:pPr>
        <w:spacing w:after="0" w:line="276" w:lineRule="auto"/>
        <w:rPr>
          <w:rFonts w:cstheme="minorHAnsi"/>
          <w:color w:val="000000"/>
          <w:sz w:val="24"/>
          <w:szCs w:val="24"/>
        </w:rPr>
      </w:pPr>
      <w:r w:rsidRPr="0066254B">
        <w:rPr>
          <w:rFonts w:cstheme="minorHAnsi"/>
          <w:bCs/>
          <w:color w:val="000000"/>
          <w:sz w:val="24"/>
          <w:szCs w:val="24"/>
        </w:rPr>
        <w:t xml:space="preserve">Zamawiający </w:t>
      </w:r>
      <w:r w:rsidRPr="0066254B">
        <w:rPr>
          <w:rFonts w:cstheme="minorHAnsi"/>
          <w:color w:val="000000"/>
          <w:sz w:val="24"/>
          <w:szCs w:val="24"/>
        </w:rPr>
        <w:t xml:space="preserve">nie posiada statusu </w:t>
      </w:r>
      <w:r w:rsidRPr="00FA7144">
        <w:rPr>
          <w:rFonts w:eastAsia="Times New Roman" w:cstheme="minorHAnsi"/>
          <w:sz w:val="24"/>
          <w:szCs w:val="24"/>
        </w:rPr>
        <w:t>wytwórcy</w:t>
      </w:r>
      <w:r w:rsidRPr="0066254B">
        <w:rPr>
          <w:rFonts w:cstheme="minorHAnsi"/>
          <w:color w:val="000000"/>
          <w:sz w:val="24"/>
          <w:szCs w:val="24"/>
        </w:rPr>
        <w:t>.</w:t>
      </w:r>
    </w:p>
    <w:p w14:paraId="2A6C33D8" w14:textId="77777777" w:rsidR="00D07B2D" w:rsidRDefault="00D07B2D" w:rsidP="009E2301">
      <w:pPr>
        <w:spacing w:after="0" w:line="276" w:lineRule="auto"/>
        <w:jc w:val="both"/>
        <w:rPr>
          <w:rFonts w:eastAsia="Times New Roman" w:cstheme="minorHAnsi"/>
          <w:b/>
          <w:bCs/>
          <w:sz w:val="24"/>
          <w:szCs w:val="24"/>
        </w:rPr>
      </w:pPr>
    </w:p>
    <w:p w14:paraId="3D5DD5FD" w14:textId="7370B575" w:rsidR="00A4458E" w:rsidRDefault="00A4458E" w:rsidP="00A4458E">
      <w:pPr>
        <w:spacing w:after="0" w:line="276" w:lineRule="auto"/>
        <w:jc w:val="both"/>
        <w:rPr>
          <w:rFonts w:eastAsia="Times New Roman" w:cstheme="minorHAnsi"/>
          <w:sz w:val="24"/>
          <w:szCs w:val="24"/>
        </w:rPr>
      </w:pPr>
      <w:r w:rsidRPr="00A4458E">
        <w:rPr>
          <w:rFonts w:eastAsia="Times New Roman" w:cstheme="minorHAnsi"/>
          <w:b/>
          <w:bCs/>
          <w:sz w:val="24"/>
          <w:szCs w:val="24"/>
        </w:rPr>
        <w:t xml:space="preserve">Pytanie 15. </w:t>
      </w:r>
      <w:r w:rsidRPr="00A4458E">
        <w:rPr>
          <w:rFonts w:eastAsia="Times New Roman" w:cstheme="minorHAnsi"/>
          <w:sz w:val="24"/>
          <w:szCs w:val="24"/>
        </w:rPr>
        <w:t xml:space="preserve">Wykonawca wskazuje, że zgodnie ze zmianami w Instrukcji Ruchu i Eksploatacji Sieci Dystrybucyjnej Operatorów Systemu Dystrybucyjnego, Wykonawca dokonując powiadomienia o zawarciu umowy sprzedaży jest zobowiązany do wskazania sprzedawcy rezerwowego. Zwracamy się z zapytaniem czy Zamawiający po wyborze najkorzystniejszej oferty, na etapie podpisywania umowy każdorazowo wskaże wybranego sprzedawcę rezerwowego, czy Wykonawca będzie wybierać sam? </w:t>
      </w:r>
    </w:p>
    <w:p w14:paraId="61E79291" w14:textId="5C639E33" w:rsidR="00A4458E" w:rsidRPr="0066254B" w:rsidRDefault="00A4458E" w:rsidP="00A4458E">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Odpowiedź</w:t>
      </w:r>
      <w:r>
        <w:rPr>
          <w:rFonts w:eastAsia="Times New Roman" w:cstheme="minorHAnsi"/>
          <w:b/>
          <w:bCs/>
          <w:color w:val="000000"/>
          <w:sz w:val="24"/>
          <w:szCs w:val="24"/>
        </w:rPr>
        <w:t xml:space="preserve"> 15</w:t>
      </w:r>
    </w:p>
    <w:p w14:paraId="45EE4C07" w14:textId="79AD4E98" w:rsidR="00A4458E" w:rsidRDefault="00A4458E" w:rsidP="00A4458E">
      <w:pPr>
        <w:spacing w:after="0" w:line="276" w:lineRule="auto"/>
        <w:jc w:val="both"/>
        <w:rPr>
          <w:rFonts w:eastAsia="Times New Roman" w:cstheme="minorHAnsi"/>
          <w:sz w:val="24"/>
          <w:szCs w:val="24"/>
        </w:rPr>
      </w:pPr>
      <w:r w:rsidRPr="00A4458E">
        <w:rPr>
          <w:rFonts w:eastAsia="Times New Roman" w:cstheme="minorHAnsi"/>
          <w:sz w:val="24"/>
          <w:szCs w:val="24"/>
        </w:rPr>
        <w:lastRenderedPageBreak/>
        <w:t>Zamawiający po wyborze najkorzystniejszej oferty, na etapie podpisywania umowy każdorazowo wskaże wybranego sprzedawcę rezerwowego</w:t>
      </w:r>
      <w:r>
        <w:rPr>
          <w:rFonts w:eastAsia="Times New Roman" w:cstheme="minorHAnsi"/>
          <w:sz w:val="24"/>
          <w:szCs w:val="24"/>
        </w:rPr>
        <w:t>.</w:t>
      </w:r>
    </w:p>
    <w:p w14:paraId="03CD6521" w14:textId="77777777" w:rsidR="00A4458E" w:rsidRPr="00A4458E" w:rsidRDefault="00A4458E" w:rsidP="00A4458E">
      <w:pPr>
        <w:spacing w:after="0" w:line="276" w:lineRule="auto"/>
        <w:jc w:val="both"/>
        <w:rPr>
          <w:rFonts w:eastAsia="Times New Roman" w:cstheme="minorHAnsi"/>
          <w:sz w:val="24"/>
          <w:szCs w:val="24"/>
        </w:rPr>
      </w:pPr>
    </w:p>
    <w:p w14:paraId="53E726D9" w14:textId="08AD127C" w:rsidR="00A4458E" w:rsidRDefault="00A4458E" w:rsidP="00A4458E">
      <w:pPr>
        <w:spacing w:after="0" w:line="276" w:lineRule="auto"/>
        <w:jc w:val="both"/>
        <w:rPr>
          <w:rFonts w:eastAsia="Times New Roman" w:cstheme="minorHAnsi"/>
          <w:sz w:val="24"/>
          <w:szCs w:val="24"/>
        </w:rPr>
      </w:pPr>
      <w:r w:rsidRPr="00A4458E">
        <w:rPr>
          <w:rFonts w:eastAsia="Times New Roman" w:cstheme="minorHAnsi"/>
          <w:b/>
          <w:bCs/>
          <w:sz w:val="24"/>
          <w:szCs w:val="24"/>
        </w:rPr>
        <w:t xml:space="preserve">Pytanie 16. </w:t>
      </w:r>
      <w:r w:rsidRPr="00A4458E">
        <w:rPr>
          <w:rFonts w:eastAsia="Times New Roman" w:cstheme="minorHAnsi"/>
          <w:sz w:val="24"/>
          <w:szCs w:val="24"/>
        </w:rPr>
        <w:t>Zwracamy się z prośbą o udzielenie informacji, czy Zamawiający uwzględni w umowie, z wyłonionym w postępowaniu Wykonawcą, zapisy dotyczące zabezpieczenia realizacji zamówienia z uwagi na ryzyko kredytowe zaproponowane przez Wykonawcę?</w:t>
      </w:r>
    </w:p>
    <w:p w14:paraId="742BDB42" w14:textId="51BCBBAA" w:rsidR="00A4458E" w:rsidRPr="0066254B" w:rsidRDefault="00A4458E" w:rsidP="00A4458E">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Odpowiedź</w:t>
      </w:r>
      <w:r>
        <w:rPr>
          <w:rFonts w:eastAsia="Times New Roman" w:cstheme="minorHAnsi"/>
          <w:b/>
          <w:bCs/>
          <w:color w:val="000000"/>
          <w:sz w:val="24"/>
          <w:szCs w:val="24"/>
        </w:rPr>
        <w:t xml:space="preserve"> 16</w:t>
      </w:r>
    </w:p>
    <w:p w14:paraId="53A7A257" w14:textId="52ED5F3E" w:rsidR="00A4458E" w:rsidRDefault="00A4458E" w:rsidP="00A4458E">
      <w:pPr>
        <w:spacing w:after="0" w:line="276" w:lineRule="auto"/>
        <w:jc w:val="both"/>
        <w:rPr>
          <w:rFonts w:eastAsia="Times New Roman" w:cstheme="minorHAnsi"/>
          <w:sz w:val="24"/>
          <w:szCs w:val="24"/>
        </w:rPr>
      </w:pPr>
      <w:r w:rsidRPr="00A4458E">
        <w:rPr>
          <w:rFonts w:eastAsia="Times New Roman" w:cstheme="minorHAnsi"/>
          <w:sz w:val="24"/>
          <w:szCs w:val="24"/>
        </w:rPr>
        <w:t xml:space="preserve">Zamawiający </w:t>
      </w:r>
      <w:r>
        <w:rPr>
          <w:rFonts w:eastAsia="Times New Roman" w:cstheme="minorHAnsi"/>
          <w:sz w:val="24"/>
          <w:szCs w:val="24"/>
        </w:rPr>
        <w:t xml:space="preserve">nie </w:t>
      </w:r>
      <w:r w:rsidRPr="00A4458E">
        <w:rPr>
          <w:rFonts w:eastAsia="Times New Roman" w:cstheme="minorHAnsi"/>
          <w:sz w:val="24"/>
          <w:szCs w:val="24"/>
        </w:rPr>
        <w:t>uwzględni w umowie, z wyłonionym w postępowaniu Wykonawcą</w:t>
      </w:r>
      <w:r>
        <w:rPr>
          <w:rFonts w:eastAsia="Times New Roman" w:cstheme="minorHAnsi"/>
          <w:sz w:val="24"/>
          <w:szCs w:val="24"/>
        </w:rPr>
        <w:t xml:space="preserve"> </w:t>
      </w:r>
      <w:r w:rsidRPr="00A4458E">
        <w:rPr>
          <w:rFonts w:eastAsia="Times New Roman" w:cstheme="minorHAnsi"/>
          <w:sz w:val="24"/>
          <w:szCs w:val="24"/>
        </w:rPr>
        <w:t>zapis</w:t>
      </w:r>
      <w:r>
        <w:rPr>
          <w:rFonts w:eastAsia="Times New Roman" w:cstheme="minorHAnsi"/>
          <w:sz w:val="24"/>
          <w:szCs w:val="24"/>
        </w:rPr>
        <w:t xml:space="preserve">ów </w:t>
      </w:r>
      <w:r w:rsidRPr="00A4458E">
        <w:rPr>
          <w:rFonts w:eastAsia="Times New Roman" w:cstheme="minorHAnsi"/>
          <w:sz w:val="24"/>
          <w:szCs w:val="24"/>
        </w:rPr>
        <w:t>dotycząc</w:t>
      </w:r>
      <w:r w:rsidR="001F00EF">
        <w:rPr>
          <w:rFonts w:eastAsia="Times New Roman" w:cstheme="minorHAnsi"/>
          <w:sz w:val="24"/>
          <w:szCs w:val="24"/>
        </w:rPr>
        <w:t xml:space="preserve">ych </w:t>
      </w:r>
      <w:r w:rsidRPr="00A4458E">
        <w:rPr>
          <w:rFonts w:eastAsia="Times New Roman" w:cstheme="minorHAnsi"/>
          <w:sz w:val="24"/>
          <w:szCs w:val="24"/>
        </w:rPr>
        <w:t>zabezpieczenia</w:t>
      </w:r>
      <w:r w:rsidR="001F00EF">
        <w:rPr>
          <w:rFonts w:eastAsia="Times New Roman" w:cstheme="minorHAnsi"/>
          <w:sz w:val="24"/>
          <w:szCs w:val="24"/>
        </w:rPr>
        <w:t xml:space="preserve"> </w:t>
      </w:r>
      <w:r w:rsidR="001F00EF" w:rsidRPr="00A4458E">
        <w:rPr>
          <w:rFonts w:eastAsia="Times New Roman" w:cstheme="minorHAnsi"/>
          <w:sz w:val="24"/>
          <w:szCs w:val="24"/>
        </w:rPr>
        <w:t>realizacji zamówienia</w:t>
      </w:r>
      <w:r>
        <w:rPr>
          <w:rFonts w:eastAsia="Times New Roman" w:cstheme="minorHAnsi"/>
          <w:sz w:val="24"/>
          <w:szCs w:val="24"/>
        </w:rPr>
        <w:t>.</w:t>
      </w:r>
    </w:p>
    <w:p w14:paraId="1A307689" w14:textId="77777777" w:rsidR="00A4458E" w:rsidRPr="00A4458E" w:rsidRDefault="00A4458E" w:rsidP="00A4458E">
      <w:pPr>
        <w:spacing w:after="0" w:line="276" w:lineRule="auto"/>
        <w:jc w:val="both"/>
        <w:rPr>
          <w:rFonts w:eastAsia="Times New Roman" w:cstheme="minorHAnsi"/>
          <w:sz w:val="24"/>
          <w:szCs w:val="24"/>
        </w:rPr>
      </w:pPr>
    </w:p>
    <w:p w14:paraId="6A1E5D29" w14:textId="65CA3ECD" w:rsidR="00D07B2D" w:rsidRDefault="00A4458E" w:rsidP="00A4458E">
      <w:pPr>
        <w:spacing w:after="0" w:line="276" w:lineRule="auto"/>
        <w:jc w:val="both"/>
        <w:rPr>
          <w:rFonts w:eastAsia="Times New Roman" w:cstheme="minorHAnsi"/>
          <w:b/>
          <w:bCs/>
          <w:sz w:val="24"/>
          <w:szCs w:val="24"/>
        </w:rPr>
      </w:pPr>
      <w:r w:rsidRPr="00A4458E">
        <w:rPr>
          <w:rFonts w:eastAsia="Times New Roman" w:cstheme="minorHAnsi"/>
          <w:b/>
          <w:bCs/>
          <w:sz w:val="24"/>
          <w:szCs w:val="24"/>
        </w:rPr>
        <w:t xml:space="preserve">Pytanie 17. </w:t>
      </w:r>
      <w:r w:rsidRPr="00A4458E">
        <w:rPr>
          <w:rFonts w:eastAsia="Times New Roman" w:cstheme="minorHAnsi"/>
          <w:sz w:val="24"/>
          <w:szCs w:val="24"/>
        </w:rPr>
        <w:t>Zwracamy się z prośbą o udzielenie informacji, czy Zamawiający uwzględni w umowie, z wyłonionym w postępowaniu Wykonawcą, zapisy dotyczące ustanowienia zabezpieczenia należytego wykonania umowy zaproponowane przez Wykonawcę?</w:t>
      </w:r>
    </w:p>
    <w:p w14:paraId="32D04009" w14:textId="6FCA2820" w:rsidR="00A4458E" w:rsidRPr="0066254B" w:rsidRDefault="00A4458E" w:rsidP="00A4458E">
      <w:pPr>
        <w:spacing w:after="0" w:line="276" w:lineRule="auto"/>
        <w:rPr>
          <w:rFonts w:eastAsia="Times New Roman" w:cstheme="minorHAnsi"/>
          <w:b/>
          <w:bCs/>
          <w:color w:val="000000"/>
          <w:sz w:val="24"/>
          <w:szCs w:val="24"/>
        </w:rPr>
      </w:pPr>
      <w:r w:rsidRPr="0066254B">
        <w:rPr>
          <w:rFonts w:eastAsia="Times New Roman" w:cstheme="minorHAnsi"/>
          <w:b/>
          <w:bCs/>
          <w:color w:val="000000"/>
          <w:sz w:val="24"/>
          <w:szCs w:val="24"/>
        </w:rPr>
        <w:t>Odpowiedź</w:t>
      </w:r>
      <w:r>
        <w:rPr>
          <w:rFonts w:eastAsia="Times New Roman" w:cstheme="minorHAnsi"/>
          <w:b/>
          <w:bCs/>
          <w:color w:val="000000"/>
          <w:sz w:val="24"/>
          <w:szCs w:val="24"/>
        </w:rPr>
        <w:t xml:space="preserve"> 17</w:t>
      </w:r>
    </w:p>
    <w:p w14:paraId="64401213" w14:textId="5598B0D5" w:rsidR="00D07B2D" w:rsidRDefault="00A4458E" w:rsidP="009E2301">
      <w:pPr>
        <w:spacing w:after="0" w:line="276" w:lineRule="auto"/>
        <w:jc w:val="both"/>
        <w:rPr>
          <w:rFonts w:eastAsia="Times New Roman" w:cstheme="minorHAnsi"/>
          <w:sz w:val="24"/>
          <w:szCs w:val="24"/>
        </w:rPr>
      </w:pPr>
      <w:r w:rsidRPr="00A4458E">
        <w:rPr>
          <w:rFonts w:eastAsia="Times New Roman" w:cstheme="minorHAnsi"/>
          <w:sz w:val="24"/>
          <w:szCs w:val="24"/>
        </w:rPr>
        <w:t xml:space="preserve">Zamawiający </w:t>
      </w:r>
      <w:r>
        <w:rPr>
          <w:rFonts w:eastAsia="Times New Roman" w:cstheme="minorHAnsi"/>
          <w:sz w:val="24"/>
          <w:szCs w:val="24"/>
        </w:rPr>
        <w:t xml:space="preserve">nie </w:t>
      </w:r>
      <w:r w:rsidRPr="00A4458E">
        <w:rPr>
          <w:rFonts w:eastAsia="Times New Roman" w:cstheme="minorHAnsi"/>
          <w:sz w:val="24"/>
          <w:szCs w:val="24"/>
        </w:rPr>
        <w:t>uwzględni w umowie, z wyłonionym w postępowaniu Wykonawcą, zapis</w:t>
      </w:r>
      <w:r w:rsidR="001F00EF">
        <w:rPr>
          <w:rFonts w:eastAsia="Times New Roman" w:cstheme="minorHAnsi"/>
          <w:sz w:val="24"/>
          <w:szCs w:val="24"/>
        </w:rPr>
        <w:t xml:space="preserve">ów </w:t>
      </w:r>
      <w:r w:rsidRPr="00A4458E">
        <w:rPr>
          <w:rFonts w:eastAsia="Times New Roman" w:cstheme="minorHAnsi"/>
          <w:sz w:val="24"/>
          <w:szCs w:val="24"/>
        </w:rPr>
        <w:t>dotycząc</w:t>
      </w:r>
      <w:r w:rsidR="001F00EF">
        <w:rPr>
          <w:rFonts w:eastAsia="Times New Roman" w:cstheme="minorHAnsi"/>
          <w:sz w:val="24"/>
          <w:szCs w:val="24"/>
        </w:rPr>
        <w:t>ych</w:t>
      </w:r>
      <w:r w:rsidRPr="00A4458E">
        <w:rPr>
          <w:rFonts w:eastAsia="Times New Roman" w:cstheme="minorHAnsi"/>
          <w:sz w:val="24"/>
          <w:szCs w:val="24"/>
        </w:rPr>
        <w:t xml:space="preserve"> ustanowienia zabezpieczenia należytego wykonania umowy</w:t>
      </w:r>
      <w:r>
        <w:rPr>
          <w:rFonts w:eastAsia="Times New Roman" w:cstheme="minorHAnsi"/>
          <w:sz w:val="24"/>
          <w:szCs w:val="24"/>
        </w:rPr>
        <w:t>.</w:t>
      </w:r>
    </w:p>
    <w:p w14:paraId="5DC4BD3C" w14:textId="0A4E80FA" w:rsidR="001F00EF" w:rsidRPr="001F00EF" w:rsidRDefault="001F00EF" w:rsidP="009E2301">
      <w:pPr>
        <w:spacing w:after="0" w:line="276" w:lineRule="auto"/>
        <w:jc w:val="both"/>
        <w:rPr>
          <w:rFonts w:eastAsia="Times New Roman" w:cstheme="minorHAnsi"/>
          <w:sz w:val="24"/>
          <w:szCs w:val="24"/>
        </w:rPr>
      </w:pPr>
      <w:r>
        <w:rPr>
          <w:rFonts w:eastAsia="Times New Roman" w:cstheme="minorHAnsi"/>
          <w:sz w:val="24"/>
          <w:szCs w:val="24"/>
        </w:rPr>
        <w:t xml:space="preserve">Zgodnie z SWZ </w:t>
      </w:r>
      <w:r w:rsidRPr="001F00EF">
        <w:rPr>
          <w:rFonts w:eastAsia="Times New Roman" w:cstheme="minorHAnsi"/>
          <w:sz w:val="24"/>
          <w:szCs w:val="24"/>
        </w:rPr>
        <w:t>Zamawiający nie wymaga wniesienia zabezpieczenia należytego wykonania umowy.</w:t>
      </w:r>
    </w:p>
    <w:p w14:paraId="60C10B74" w14:textId="6ED1E627" w:rsidR="00710F3D" w:rsidRPr="0066254B" w:rsidRDefault="00710F3D" w:rsidP="0066254B">
      <w:pPr>
        <w:spacing w:after="0" w:line="276" w:lineRule="auto"/>
        <w:jc w:val="both"/>
        <w:rPr>
          <w:rFonts w:cstheme="minorHAnsi"/>
          <w:sz w:val="24"/>
          <w:szCs w:val="24"/>
        </w:rPr>
      </w:pPr>
    </w:p>
    <w:p w14:paraId="740AF88C" w14:textId="605589E8" w:rsidR="00D608DA" w:rsidRPr="0066254B" w:rsidRDefault="00D608DA" w:rsidP="0066254B">
      <w:pPr>
        <w:spacing w:after="0" w:line="276" w:lineRule="auto"/>
        <w:ind w:firstLine="708"/>
        <w:jc w:val="right"/>
        <w:rPr>
          <w:rFonts w:cstheme="minorHAnsi"/>
          <w:sz w:val="24"/>
          <w:szCs w:val="24"/>
        </w:rPr>
      </w:pPr>
      <w:r w:rsidRPr="0066254B">
        <w:rPr>
          <w:rFonts w:cstheme="minorHAnsi"/>
          <w:sz w:val="24"/>
          <w:szCs w:val="24"/>
        </w:rPr>
        <w:t xml:space="preserve">/-/ </w:t>
      </w:r>
      <w:r w:rsidR="003519CA">
        <w:rPr>
          <w:rFonts w:cstheme="minorHAnsi"/>
          <w:sz w:val="24"/>
          <w:szCs w:val="24"/>
        </w:rPr>
        <w:t>Ewa Pacek</w:t>
      </w:r>
      <w:r w:rsidRPr="0066254B">
        <w:rPr>
          <w:rFonts w:cstheme="minorHAnsi"/>
          <w:sz w:val="24"/>
          <w:szCs w:val="24"/>
        </w:rPr>
        <w:t xml:space="preserve"> </w:t>
      </w:r>
    </w:p>
    <w:p w14:paraId="263FAE35" w14:textId="1EADEFC5" w:rsidR="00D608DA" w:rsidRPr="0066254B" w:rsidRDefault="00D608DA" w:rsidP="0066254B">
      <w:pPr>
        <w:spacing w:after="0" w:line="276" w:lineRule="auto"/>
        <w:jc w:val="right"/>
        <w:rPr>
          <w:rFonts w:cstheme="minorHAnsi"/>
          <w:sz w:val="24"/>
          <w:szCs w:val="24"/>
        </w:rPr>
      </w:pPr>
      <w:r w:rsidRPr="0066254B">
        <w:rPr>
          <w:rFonts w:cstheme="minorHAnsi"/>
          <w:sz w:val="24"/>
          <w:szCs w:val="24"/>
        </w:rPr>
        <w:t xml:space="preserve">      Pełnomocnik Zamawiającego </w:t>
      </w:r>
    </w:p>
    <w:sectPr w:rsidR="00D608DA" w:rsidRPr="0066254B" w:rsidSect="00D60612">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A464" w14:textId="77777777" w:rsidR="003B2D5D" w:rsidRDefault="003B2D5D" w:rsidP="00250A52">
      <w:pPr>
        <w:spacing w:after="0" w:line="240" w:lineRule="auto"/>
      </w:pPr>
      <w:r>
        <w:separator/>
      </w:r>
    </w:p>
  </w:endnote>
  <w:endnote w:type="continuationSeparator" w:id="0">
    <w:p w14:paraId="5CFE0AAB" w14:textId="77777777" w:rsidR="003B2D5D" w:rsidRDefault="003B2D5D"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BBB64" w14:textId="77777777" w:rsidR="003B2D5D" w:rsidRDefault="003B2D5D" w:rsidP="00250A52">
      <w:pPr>
        <w:spacing w:after="0" w:line="240" w:lineRule="auto"/>
      </w:pPr>
      <w:r>
        <w:separator/>
      </w:r>
    </w:p>
  </w:footnote>
  <w:footnote w:type="continuationSeparator" w:id="0">
    <w:p w14:paraId="1A44C181" w14:textId="77777777" w:rsidR="003B2D5D" w:rsidRDefault="003B2D5D" w:rsidP="00250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3C821A"/>
    <w:lvl w:ilvl="0">
      <w:numFmt w:val="bullet"/>
      <w:lvlText w:val="*"/>
      <w:lvlJc w:val="left"/>
      <w:pPr>
        <w:ind w:left="0" w:firstLine="0"/>
      </w:pPr>
    </w:lvl>
  </w:abstractNum>
  <w:abstractNum w:abstractNumId="1">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800AB"/>
    <w:multiLevelType w:val="hybridMultilevel"/>
    <w:tmpl w:val="82E63ACC"/>
    <w:lvl w:ilvl="0" w:tplc="33FA8E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634156"/>
    <w:multiLevelType w:val="hybridMultilevel"/>
    <w:tmpl w:val="D8C8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FD09F0"/>
    <w:multiLevelType w:val="hybridMultilevel"/>
    <w:tmpl w:val="A2FAF60E"/>
    <w:lvl w:ilvl="0" w:tplc="C24A49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6F9679C"/>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A22999"/>
    <w:multiLevelType w:val="hybridMultilevel"/>
    <w:tmpl w:val="B9F8D04E"/>
    <w:lvl w:ilvl="0" w:tplc="653AF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413A4F"/>
    <w:multiLevelType w:val="hybridMultilevel"/>
    <w:tmpl w:val="5C20D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8E3517"/>
    <w:multiLevelType w:val="hybridMultilevel"/>
    <w:tmpl w:val="08B2F66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abstractNumId w:val="1"/>
  </w:num>
  <w:num w:numId="4">
    <w:abstractNumId w:val="11"/>
  </w:num>
  <w:num w:numId="5">
    <w:abstractNumId w:val="12"/>
  </w:num>
  <w:num w:numId="6">
    <w:abstractNumId w:val="6"/>
  </w:num>
  <w:num w:numId="7">
    <w:abstractNumId w:val="5"/>
  </w:num>
  <w:num w:numId="8">
    <w:abstractNumId w:val="3"/>
  </w:num>
  <w:num w:numId="9">
    <w:abstractNumId w:val="9"/>
  </w:num>
  <w:num w:numId="10">
    <w:abstractNumId w:val="10"/>
  </w:num>
  <w:num w:numId="11">
    <w:abstractNumId w:val="2"/>
  </w:num>
  <w:num w:numId="12">
    <w:abstractNumId w:val="4"/>
  </w:num>
  <w:num w:numId="13">
    <w:abstractNumId w:val="15"/>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87"/>
    <w:rsid w:val="00002327"/>
    <w:rsid w:val="00006ED2"/>
    <w:rsid w:val="00020F89"/>
    <w:rsid w:val="000216C2"/>
    <w:rsid w:val="00041244"/>
    <w:rsid w:val="000520C1"/>
    <w:rsid w:val="00052501"/>
    <w:rsid w:val="00053035"/>
    <w:rsid w:val="00071CE6"/>
    <w:rsid w:val="00073B8F"/>
    <w:rsid w:val="000A3787"/>
    <w:rsid w:val="000A7FB1"/>
    <w:rsid w:val="000C43AE"/>
    <w:rsid w:val="000C4C3F"/>
    <w:rsid w:val="000E09F1"/>
    <w:rsid w:val="0010658C"/>
    <w:rsid w:val="001673C6"/>
    <w:rsid w:val="00174E38"/>
    <w:rsid w:val="00192DBF"/>
    <w:rsid w:val="001C5417"/>
    <w:rsid w:val="001D23F6"/>
    <w:rsid w:val="001D5F05"/>
    <w:rsid w:val="001F00EF"/>
    <w:rsid w:val="001F62F9"/>
    <w:rsid w:val="00212114"/>
    <w:rsid w:val="002141A7"/>
    <w:rsid w:val="00237C77"/>
    <w:rsid w:val="00250A52"/>
    <w:rsid w:val="00263084"/>
    <w:rsid w:val="00272F6A"/>
    <w:rsid w:val="00287D5B"/>
    <w:rsid w:val="002918B4"/>
    <w:rsid w:val="0029405D"/>
    <w:rsid w:val="002A0F04"/>
    <w:rsid w:val="002C3428"/>
    <w:rsid w:val="002D23A3"/>
    <w:rsid w:val="0031108B"/>
    <w:rsid w:val="003276F8"/>
    <w:rsid w:val="00335AE1"/>
    <w:rsid w:val="0034180B"/>
    <w:rsid w:val="003519CA"/>
    <w:rsid w:val="00356152"/>
    <w:rsid w:val="00362EF7"/>
    <w:rsid w:val="00382D3B"/>
    <w:rsid w:val="00392ACD"/>
    <w:rsid w:val="003A15EA"/>
    <w:rsid w:val="003B2D5D"/>
    <w:rsid w:val="003D22AB"/>
    <w:rsid w:val="003E32D7"/>
    <w:rsid w:val="00403778"/>
    <w:rsid w:val="00406D14"/>
    <w:rsid w:val="004131F5"/>
    <w:rsid w:val="004200D5"/>
    <w:rsid w:val="00421899"/>
    <w:rsid w:val="004234CD"/>
    <w:rsid w:val="004436B9"/>
    <w:rsid w:val="00462DC4"/>
    <w:rsid w:val="0047729E"/>
    <w:rsid w:val="00484C44"/>
    <w:rsid w:val="004937FB"/>
    <w:rsid w:val="004A40C8"/>
    <w:rsid w:val="004C1C52"/>
    <w:rsid w:val="004E30F2"/>
    <w:rsid w:val="004E5A33"/>
    <w:rsid w:val="00505C3B"/>
    <w:rsid w:val="0050624A"/>
    <w:rsid w:val="00512B0A"/>
    <w:rsid w:val="00515220"/>
    <w:rsid w:val="00524E79"/>
    <w:rsid w:val="00550D1E"/>
    <w:rsid w:val="00553C83"/>
    <w:rsid w:val="0055673C"/>
    <w:rsid w:val="0056071E"/>
    <w:rsid w:val="00571EF2"/>
    <w:rsid w:val="00595D08"/>
    <w:rsid w:val="005A7B57"/>
    <w:rsid w:val="005C1F89"/>
    <w:rsid w:val="005D0E76"/>
    <w:rsid w:val="005E31C8"/>
    <w:rsid w:val="005E5656"/>
    <w:rsid w:val="005F0E21"/>
    <w:rsid w:val="00645080"/>
    <w:rsid w:val="006574DF"/>
    <w:rsid w:val="0066254B"/>
    <w:rsid w:val="0066349E"/>
    <w:rsid w:val="00675AE4"/>
    <w:rsid w:val="00677D1C"/>
    <w:rsid w:val="0068167B"/>
    <w:rsid w:val="00684B43"/>
    <w:rsid w:val="00687C6A"/>
    <w:rsid w:val="006A6C87"/>
    <w:rsid w:val="006B6766"/>
    <w:rsid w:val="006C3E73"/>
    <w:rsid w:val="006D0BFD"/>
    <w:rsid w:val="006D331E"/>
    <w:rsid w:val="006D5BBC"/>
    <w:rsid w:val="006D7D98"/>
    <w:rsid w:val="006E1649"/>
    <w:rsid w:val="006E538C"/>
    <w:rsid w:val="006F3195"/>
    <w:rsid w:val="00710F3D"/>
    <w:rsid w:val="007231BD"/>
    <w:rsid w:val="0075768A"/>
    <w:rsid w:val="007667E7"/>
    <w:rsid w:val="007904B6"/>
    <w:rsid w:val="00790E16"/>
    <w:rsid w:val="007A6798"/>
    <w:rsid w:val="007B42E4"/>
    <w:rsid w:val="007B5804"/>
    <w:rsid w:val="007C33FF"/>
    <w:rsid w:val="007D1B3D"/>
    <w:rsid w:val="007E3638"/>
    <w:rsid w:val="007E6EB8"/>
    <w:rsid w:val="007F46EF"/>
    <w:rsid w:val="00817BD2"/>
    <w:rsid w:val="00830846"/>
    <w:rsid w:val="00836BF8"/>
    <w:rsid w:val="008513F4"/>
    <w:rsid w:val="00852953"/>
    <w:rsid w:val="0086222E"/>
    <w:rsid w:val="00862E68"/>
    <w:rsid w:val="00880B98"/>
    <w:rsid w:val="00887577"/>
    <w:rsid w:val="008A441D"/>
    <w:rsid w:val="008B5824"/>
    <w:rsid w:val="008B5DC2"/>
    <w:rsid w:val="008D3344"/>
    <w:rsid w:val="00906162"/>
    <w:rsid w:val="0091316A"/>
    <w:rsid w:val="00913929"/>
    <w:rsid w:val="0093361F"/>
    <w:rsid w:val="00972FD7"/>
    <w:rsid w:val="0097762A"/>
    <w:rsid w:val="00995374"/>
    <w:rsid w:val="009A4BEC"/>
    <w:rsid w:val="009C6B1C"/>
    <w:rsid w:val="009D15F5"/>
    <w:rsid w:val="009D2C30"/>
    <w:rsid w:val="009E21B1"/>
    <w:rsid w:val="009E2301"/>
    <w:rsid w:val="009E3EC3"/>
    <w:rsid w:val="00A16B8C"/>
    <w:rsid w:val="00A254B0"/>
    <w:rsid w:val="00A4458E"/>
    <w:rsid w:val="00A4774E"/>
    <w:rsid w:val="00A552D7"/>
    <w:rsid w:val="00A7247A"/>
    <w:rsid w:val="00A8421C"/>
    <w:rsid w:val="00A96A24"/>
    <w:rsid w:val="00AA695C"/>
    <w:rsid w:val="00AB3533"/>
    <w:rsid w:val="00AD6146"/>
    <w:rsid w:val="00AE62FD"/>
    <w:rsid w:val="00B0437D"/>
    <w:rsid w:val="00B25C7F"/>
    <w:rsid w:val="00B40196"/>
    <w:rsid w:val="00B44AEB"/>
    <w:rsid w:val="00B507BF"/>
    <w:rsid w:val="00B53351"/>
    <w:rsid w:val="00B65C01"/>
    <w:rsid w:val="00B75098"/>
    <w:rsid w:val="00B75B14"/>
    <w:rsid w:val="00BA1446"/>
    <w:rsid w:val="00BC5744"/>
    <w:rsid w:val="00BC5765"/>
    <w:rsid w:val="00BC6EBA"/>
    <w:rsid w:val="00BD7600"/>
    <w:rsid w:val="00C24BB7"/>
    <w:rsid w:val="00C251A1"/>
    <w:rsid w:val="00C25295"/>
    <w:rsid w:val="00C34777"/>
    <w:rsid w:val="00C45F9D"/>
    <w:rsid w:val="00C53D7B"/>
    <w:rsid w:val="00C65C4D"/>
    <w:rsid w:val="00C74989"/>
    <w:rsid w:val="00C85F87"/>
    <w:rsid w:val="00C90F68"/>
    <w:rsid w:val="00CA639B"/>
    <w:rsid w:val="00CD3F0E"/>
    <w:rsid w:val="00CD7264"/>
    <w:rsid w:val="00CF134B"/>
    <w:rsid w:val="00D07B2D"/>
    <w:rsid w:val="00D16375"/>
    <w:rsid w:val="00D21356"/>
    <w:rsid w:val="00D21AE4"/>
    <w:rsid w:val="00D221C5"/>
    <w:rsid w:val="00D315FC"/>
    <w:rsid w:val="00D3794E"/>
    <w:rsid w:val="00D60612"/>
    <w:rsid w:val="00D608DA"/>
    <w:rsid w:val="00D91DDF"/>
    <w:rsid w:val="00DB2A6D"/>
    <w:rsid w:val="00DD566B"/>
    <w:rsid w:val="00E03F76"/>
    <w:rsid w:val="00E05012"/>
    <w:rsid w:val="00E14217"/>
    <w:rsid w:val="00E15088"/>
    <w:rsid w:val="00E173F8"/>
    <w:rsid w:val="00E3297F"/>
    <w:rsid w:val="00E3650C"/>
    <w:rsid w:val="00E475BE"/>
    <w:rsid w:val="00E50204"/>
    <w:rsid w:val="00E608B2"/>
    <w:rsid w:val="00EB5FBD"/>
    <w:rsid w:val="00EC65C0"/>
    <w:rsid w:val="00F02C6E"/>
    <w:rsid w:val="00F71BAE"/>
    <w:rsid w:val="00FA2AE2"/>
    <w:rsid w:val="00FA7144"/>
    <w:rsid w:val="00FB7133"/>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 w:type="paragraph" w:customStyle="1" w:styleId="PGEbody">
    <w:name w:val="PGE body"/>
    <w:basedOn w:val="Normalny"/>
    <w:link w:val="PGEbodyZnak"/>
    <w:qFormat/>
    <w:rsid w:val="00071CE6"/>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071CE6"/>
    <w:rPr>
      <w:rFonts w:ascii="Calibri" w:eastAsiaTheme="minorEastAsia" w:hAnsi="Calibri"/>
      <w:color w:val="000000" w:themeColor="text1"/>
      <w:sz w:val="16"/>
      <w:lang w:eastAsia="pl-PL"/>
    </w:rPr>
  </w:style>
  <w:style w:type="paragraph" w:customStyle="1" w:styleId="PGElistabullet">
    <w:name w:val="PGE lista bullet"/>
    <w:rsid w:val="00071CE6"/>
    <w:pPr>
      <w:spacing w:after="0" w:line="240" w:lineRule="auto"/>
      <w:ind w:left="714" w:hanging="357"/>
    </w:pPr>
    <w:rPr>
      <w:rFonts w:ascii="Calibri" w:eastAsia="Times New Roman" w:hAnsi="Calibri" w:cs="Times New Roman"/>
      <w:sz w:val="16"/>
      <w:lang w:eastAsia="pl-PL"/>
    </w:rPr>
  </w:style>
  <w:style w:type="paragraph" w:customStyle="1" w:styleId="Default">
    <w:name w:val="Default"/>
    <w:rsid w:val="006574DF"/>
    <w:pPr>
      <w:autoSpaceDE w:val="0"/>
      <w:autoSpaceDN w:val="0"/>
      <w:adjustRightInd w:val="0"/>
      <w:spacing w:after="0" w:line="240" w:lineRule="auto"/>
    </w:pPr>
    <w:rPr>
      <w:rFonts w:ascii="Cambria" w:eastAsiaTheme="minorEastAsia" w:hAnsi="Cambria" w:cs="Cambria"/>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 w:type="paragraph" w:customStyle="1" w:styleId="PGEbody">
    <w:name w:val="PGE body"/>
    <w:basedOn w:val="Normalny"/>
    <w:link w:val="PGEbodyZnak"/>
    <w:qFormat/>
    <w:rsid w:val="00071CE6"/>
    <w:pPr>
      <w:spacing w:after="0" w:line="240" w:lineRule="auto"/>
      <w:jc w:val="both"/>
    </w:pPr>
    <w:rPr>
      <w:rFonts w:ascii="Calibri" w:eastAsiaTheme="minorEastAsia" w:hAnsi="Calibri"/>
      <w:color w:val="000000" w:themeColor="text1"/>
      <w:sz w:val="16"/>
      <w:lang w:eastAsia="pl-PL"/>
    </w:rPr>
  </w:style>
  <w:style w:type="character" w:customStyle="1" w:styleId="PGEbodyZnak">
    <w:name w:val="PGE body Znak"/>
    <w:basedOn w:val="Domylnaczcionkaakapitu"/>
    <w:link w:val="PGEbody"/>
    <w:rsid w:val="00071CE6"/>
    <w:rPr>
      <w:rFonts w:ascii="Calibri" w:eastAsiaTheme="minorEastAsia" w:hAnsi="Calibri"/>
      <w:color w:val="000000" w:themeColor="text1"/>
      <w:sz w:val="16"/>
      <w:lang w:eastAsia="pl-PL"/>
    </w:rPr>
  </w:style>
  <w:style w:type="paragraph" w:customStyle="1" w:styleId="PGElistabullet">
    <w:name w:val="PGE lista bullet"/>
    <w:rsid w:val="00071CE6"/>
    <w:pPr>
      <w:spacing w:after="0" w:line="240" w:lineRule="auto"/>
      <w:ind w:left="714" w:hanging="357"/>
    </w:pPr>
    <w:rPr>
      <w:rFonts w:ascii="Calibri" w:eastAsia="Times New Roman" w:hAnsi="Calibri" w:cs="Times New Roman"/>
      <w:sz w:val="16"/>
      <w:lang w:eastAsia="pl-PL"/>
    </w:rPr>
  </w:style>
  <w:style w:type="paragraph" w:customStyle="1" w:styleId="Default">
    <w:name w:val="Default"/>
    <w:rsid w:val="006574DF"/>
    <w:pPr>
      <w:autoSpaceDE w:val="0"/>
      <w:autoSpaceDN w:val="0"/>
      <w:adjustRightInd w:val="0"/>
      <w:spacing w:after="0" w:line="240" w:lineRule="auto"/>
    </w:pPr>
    <w:rPr>
      <w:rFonts w:ascii="Cambria" w:eastAsiaTheme="minorEastAs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F817-1FFD-41C0-8E81-4DC90C38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12529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Szyderska</cp:lastModifiedBy>
  <cp:revision>2</cp:revision>
  <dcterms:created xsi:type="dcterms:W3CDTF">2022-07-28T12:05:00Z</dcterms:created>
  <dcterms:modified xsi:type="dcterms:W3CDTF">2022-07-28T12:05:00Z</dcterms:modified>
</cp:coreProperties>
</file>