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B" w:rsidRDefault="007F607B" w:rsidP="00E82882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82882" w:rsidRPr="00E82882" w:rsidRDefault="00986639" w:rsidP="00E82882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Starachowice</w:t>
      </w:r>
      <w:r w:rsidR="00E82882" w:rsidRPr="00E82882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E82882" w:rsidRPr="00E82882" w:rsidRDefault="00E82882" w:rsidP="007F607B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82882" w:rsidRPr="00E82882" w:rsidRDefault="00E82882" w:rsidP="00E82882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E82882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E82882" w:rsidRPr="00E82882" w:rsidRDefault="00E82882" w:rsidP="00E82882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E82882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E82882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A65533" w:rsidRPr="00E82882" w:rsidRDefault="00A65533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82882" w:rsidRPr="001B0D32" w:rsidRDefault="00A65533" w:rsidP="00E82882">
      <w:pPr>
        <w:spacing w:after="0" w:line="240" w:lineRule="auto"/>
        <w:jc w:val="both"/>
        <w:rPr>
          <w:rStyle w:val="markedcontent"/>
          <w:rFonts w:ascii="Calibri" w:hAnsi="Calibri" w:cs="Calibri"/>
          <w:sz w:val="20"/>
          <w:szCs w:val="20"/>
        </w:rPr>
      </w:pPr>
      <w:r w:rsidRPr="001B0D32">
        <w:rPr>
          <w:rStyle w:val="markedcontent"/>
          <w:rFonts w:ascii="Calibri" w:hAnsi="Calibri" w:cs="Calibri"/>
          <w:sz w:val="20"/>
          <w:szCs w:val="20"/>
        </w:rPr>
        <w:t>w oparciu o treść art. 7a ust. 3 pkt 7 i art. 7d ust. 1 pkt 2 ustawy z dnia 6 września 2001 r. o transporcie drogowym</w:t>
      </w:r>
    </w:p>
    <w:p w:rsidR="00A65533" w:rsidRPr="001B0D32" w:rsidRDefault="00A65533" w:rsidP="00E828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2882" w:rsidRPr="001B0D3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>oświadczam, że:</w:t>
      </w:r>
    </w:p>
    <w:p w:rsidR="00E82882" w:rsidRPr="001B0D3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2882" w:rsidRPr="001B0D32" w:rsidRDefault="00E82882" w:rsidP="00E828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>nie wydano wobec mnie wykonalnej decyzji administracyjnej lub wykonalnych decyzji administracyjnych o nałożeniu kary pieniężnej za naruszenie określone w załączniku   nr 3 lub 4 do niniejszej ustawy lub załączniku nr 1 do ustawy z dnia 19 sierpnia 2011 r. 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 Rady (Dz. Urz. UE L</w:t>
      </w:r>
      <w:r w:rsidR="001B0D32">
        <w:rPr>
          <w:rFonts w:ascii="Calibri" w:eastAsia="Times New Roman" w:hAnsi="Calibri" w:cs="Calibri"/>
          <w:sz w:val="20"/>
          <w:szCs w:val="20"/>
          <w:lang w:eastAsia="pl-PL"/>
        </w:rPr>
        <w:t xml:space="preserve"> 74   </w:t>
      </w: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 xml:space="preserve"> z 19.03.2016, str.8), zwanego dalej „rozrządzeniem Komisji (UE) 2016/403”, zostało zakwalifikowane jako poważne naruszenie lub bardzo poważne naruszenie, jeżeli częstotliwość wystąpienia naruszeń, zgodnie z załącznikiem II do tego rozporządzenia, wymaga oceny dobrej reputacji, </w:t>
      </w:r>
    </w:p>
    <w:p w:rsidR="00E82882" w:rsidRPr="001B0D32" w:rsidRDefault="00E82882" w:rsidP="00E828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>nie wydano wobec mnie wykonalnej decyzji administracyjnej o nałożeniu kary pieniężnej za naruszenie określone w załączniku nr 3 lub 4 do niniejszej ustawy lub załączniku nr 1 do ustawy z dnia 19 sierpnia 2011 r. o przewozie towarów niebezpiecznych, które zgodnie z załącznikiem I do rozporządzenia Komisji (UE) 2016/403 zostało zakwalifikowane jako najpoważniejsze naruszenie, lub</w:t>
      </w:r>
    </w:p>
    <w:p w:rsidR="00E82882" w:rsidRPr="001B0D32" w:rsidRDefault="00E82882" w:rsidP="00E828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>nie orzeczono wobec mnie lub nie nałożono na mnie prawomocnej kary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</w:r>
    </w:p>
    <w:p w:rsidR="00E82882" w:rsidRPr="001B0D32" w:rsidRDefault="00E82882" w:rsidP="00E8288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>-   najpoważniejsze naruszenie,</w:t>
      </w:r>
    </w:p>
    <w:p w:rsidR="0099050C" w:rsidRPr="001B0D32" w:rsidRDefault="00E82882" w:rsidP="00E8288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>- poważne naruszenie lub bardzo poważne naruszenie, jeżeli częstotliwość wystąpienia naruszeń zgodnie z załącznikiem II do tego rozporządzenia, wymaga oceny dobrej reputacji</w:t>
      </w:r>
      <w:r w:rsidR="0099050C" w:rsidRPr="001B0D32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E82882" w:rsidRPr="001B0D32" w:rsidRDefault="0099050C" w:rsidP="009905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>nie wydano wobec mnie prawomocnego wyroku skazującego za przestępstwa w</w:t>
      </w:r>
      <w:r w:rsidR="00A65533" w:rsidRPr="001B0D32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>dziedzinach określonych w art. 6 ust. 1 lit. b rozporządzenia (WE) nr 1071/2009 popełnionych w państwie członkowskich Unii Europejskiej lub w państwie członkowskim Europejskiego Porozumienia o Wolnym Handlu (EFTA) – stronie umowy o Europejskim Obszarze Gospodarczym</w:t>
      </w:r>
      <w:r w:rsidR="00A65533" w:rsidRPr="001B0D32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A65533" w:rsidRPr="001B0D32" w:rsidRDefault="00A65533" w:rsidP="009905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Style w:val="markedcontent"/>
          <w:rFonts w:ascii="Calibri" w:hAnsi="Calibri" w:cs="Calibri"/>
          <w:sz w:val="20"/>
          <w:szCs w:val="20"/>
        </w:rPr>
        <w:t xml:space="preserve">nie skazano mnie poza terytorium Rzeczypospolitej Polskiej za przestępstwa w dziedzinach określonych w art. 6 ust. 1 lit. a rozporządzenia (WE) nr 1071/2009  w zakresie spełniania wymogu dobrej reputacji, które znamionami odpowiadają </w:t>
      </w:r>
      <w:bookmarkStart w:id="0" w:name="_GoBack"/>
      <w:bookmarkEnd w:id="0"/>
      <w:r w:rsidRPr="001B0D32">
        <w:rPr>
          <w:rStyle w:val="markedcontent"/>
          <w:rFonts w:ascii="Calibri" w:hAnsi="Calibri" w:cs="Calibri"/>
          <w:sz w:val="20"/>
          <w:szCs w:val="20"/>
        </w:rPr>
        <w:t>przestępstwom wymienionym w art. 5 ust. 2a.</w:t>
      </w:r>
    </w:p>
    <w:p w:rsidR="00E82882" w:rsidRPr="001B0D3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2882" w:rsidRPr="001B0D3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b/>
          <w:sz w:val="20"/>
          <w:szCs w:val="20"/>
          <w:lang w:eastAsia="pl-PL"/>
        </w:rPr>
        <w:t>OŚWIADCZAM, ŻE JESTEM ŚWIADOMY/A ODPOWIEDZIALNOŚCI KARNEJ ZA ZŁOŻENIE FAŁSZYWEGO OŚWIADCZENIA.</w:t>
      </w:r>
    </w:p>
    <w:p w:rsidR="00E82882" w:rsidRPr="001B0D3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2882" w:rsidRPr="001B0D3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2882" w:rsidRPr="001B0D3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E82882" w:rsidRPr="001B0D3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</w:t>
      </w:r>
      <w:r w:rsidRPr="001B0D3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1B0D32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osoby składającej oświadczenie)</w:t>
      </w:r>
      <w:r w:rsidRPr="001B0D3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</w:t>
      </w:r>
    </w:p>
    <w:p w:rsidR="00B35FD8" w:rsidRPr="001B0D32" w:rsidRDefault="00B35FD8">
      <w:pPr>
        <w:rPr>
          <w:sz w:val="20"/>
          <w:szCs w:val="20"/>
        </w:rPr>
      </w:pPr>
    </w:p>
    <w:sectPr w:rsidR="00B35FD8" w:rsidRPr="001B0D32" w:rsidSect="007F607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A6A"/>
    <w:multiLevelType w:val="hybridMultilevel"/>
    <w:tmpl w:val="E2B60BC4"/>
    <w:lvl w:ilvl="0" w:tplc="8B0CC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5D84"/>
    <w:multiLevelType w:val="hybridMultilevel"/>
    <w:tmpl w:val="BF56E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47DA0"/>
    <w:multiLevelType w:val="hybridMultilevel"/>
    <w:tmpl w:val="55225D8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82"/>
    <w:rsid w:val="001839BB"/>
    <w:rsid w:val="001B0D32"/>
    <w:rsid w:val="005578AE"/>
    <w:rsid w:val="007F607B"/>
    <w:rsid w:val="00986639"/>
    <w:rsid w:val="0099050C"/>
    <w:rsid w:val="00A65533"/>
    <w:rsid w:val="00B00B12"/>
    <w:rsid w:val="00B26B33"/>
    <w:rsid w:val="00B35FD8"/>
    <w:rsid w:val="00BC0262"/>
    <w:rsid w:val="00D12BFD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0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0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Agnieszka Bębenek</cp:lastModifiedBy>
  <cp:revision>2</cp:revision>
  <dcterms:created xsi:type="dcterms:W3CDTF">2022-10-13T13:11:00Z</dcterms:created>
  <dcterms:modified xsi:type="dcterms:W3CDTF">2022-10-13T13:11:00Z</dcterms:modified>
</cp:coreProperties>
</file>